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C95" w:rsidRDefault="00F35542" w:rsidP="00CD332D">
      <w:pPr>
        <w:pStyle w:val="Nmreferncia"/>
      </w:pPr>
      <w:r>
        <w:t>Ref.: 252MVT30032100001</w:t>
      </w:r>
      <w:r w:rsidR="00F61C95" w:rsidRPr="001412E6">
        <w:t xml:space="preserve"> </w:t>
      </w:r>
    </w:p>
    <w:p w:rsidR="00D2486C" w:rsidRPr="00787430" w:rsidRDefault="00D2486C" w:rsidP="00787430">
      <w:pPr>
        <w:pStyle w:val="NTtolprincipal"/>
      </w:pPr>
      <w:r w:rsidRPr="00D2486C">
        <w:t xml:space="preserve">A </w:t>
      </w:r>
      <w:smartTag w:uri="urn:schemas-microsoft-com:office:smarttags" w:element="PersonName">
        <w:smartTagPr>
          <w:attr w:name="ProductID" w:val="LA MESA DEL"/>
        </w:smartTagPr>
        <w:r w:rsidRPr="00D2486C">
          <w:t>la Mesa del</w:t>
        </w:r>
      </w:smartTag>
      <w:r w:rsidRPr="00D2486C">
        <w:t xml:space="preserve"> Parlament</w:t>
      </w:r>
    </w:p>
    <w:p w:rsidR="005A7B78" w:rsidRDefault="00F6281F" w:rsidP="005A7B78">
      <w:pPr>
        <w:pStyle w:val="NNormal"/>
        <w:spacing w:after="360"/>
      </w:pPr>
      <w:r>
        <w:rPr>
          <w:rStyle w:val="ECNormal"/>
        </w:rPr>
        <w:t>Marta Vilalta i Torres, portaveu del Grup Parlamentari d'Esquerra Republicana, Gemma Geis i Carreras, portaveu del Grup Parlamentari de Junts per Catalunya, Eulàlia Reguant i Cura, portaveu del Grup Parlamentari de la Candidatura d'Unitat Popular - Un Nou Cicle per Guanyar, David Cid Colomer, portaveu del Grup Parlamentari d'En Comú Podem</w:t>
      </w:r>
      <w:r w:rsidRPr="008B0A6D">
        <w:rPr>
          <w:rStyle w:val="ECNormal"/>
        </w:rPr>
        <w:t>,</w:t>
      </w:r>
      <w:r>
        <w:t xml:space="preserve"> </w:t>
      </w:r>
      <w:r w:rsidR="005A7B78">
        <w:t xml:space="preserve"> d’acord amb el que estableixen els articles 47, 63 i concordants del Reglament del Parlament, proposen la creació d’una comissió d’estudi sobre el racisme institucional i estructural </w:t>
      </w:r>
      <w:bookmarkStart w:id="0" w:name="_GoBack"/>
      <w:bookmarkEnd w:id="0"/>
      <w:r w:rsidR="005A7B78">
        <w:t>a Catalunya.</w:t>
      </w:r>
    </w:p>
    <w:p w:rsidR="005A7B78" w:rsidRDefault="005A7B78" w:rsidP="005A7B78">
      <w:pPr>
        <w:pStyle w:val="NNormal"/>
        <w:spacing w:after="360"/>
      </w:pPr>
      <w:r>
        <w:t>Alhora sol·liciten la seva tramitació pel procediment d’urgència extraordinària d’acord amb l’article 107.4 del Reglament del Parlament.</w:t>
      </w:r>
    </w:p>
    <w:p w:rsidR="005A7B78" w:rsidRDefault="005A7B78" w:rsidP="005A7B78">
      <w:pPr>
        <w:pStyle w:val="NTtolprincipal"/>
        <w:rPr>
          <w:rStyle w:val="ECNormal"/>
        </w:rPr>
      </w:pPr>
      <w:r>
        <w:t>Proposta de creació d’una comissió D’</w:t>
      </w:r>
      <w:r>
        <w:rPr>
          <w:rStyle w:val="ECNormal"/>
        </w:rPr>
        <w:t>Estudi sobre el racisme institucional i estructural a Catalunya</w:t>
      </w:r>
    </w:p>
    <w:p w:rsidR="00C11282" w:rsidRDefault="00C11282" w:rsidP="00C11282">
      <w:pPr>
        <w:pStyle w:val="NTtolsecundari"/>
        <w:spacing w:before="120"/>
      </w:pPr>
      <w:r>
        <w:t>Exposició de motius</w:t>
      </w:r>
    </w:p>
    <w:p w:rsidR="00F6281F" w:rsidRPr="00F6281F" w:rsidRDefault="00F6281F" w:rsidP="00F6281F">
      <w:pPr>
        <w:pStyle w:val="NNormal"/>
      </w:pPr>
      <w:r w:rsidRPr="00F6281F">
        <w:t xml:space="preserve">En el Ple celebrat el passat 5 de març de 2020 el Parlament de Catalunya va aprovar la moció 158/XII Sobre la situació dels Centres d’Internament d’Estrangers a Catalunya. El punt cinquè de la moció recull el compromís del Parlament de Catalunya amb la creació d’una Comissió d’Estudi sobre el racisme institucional i estructural en la gestió de la Seguretat de Catalunya. </w:t>
      </w:r>
    </w:p>
    <w:p w:rsidR="00F6281F" w:rsidRPr="00F6281F" w:rsidRDefault="00F6281F" w:rsidP="00F6281F">
      <w:pPr>
        <w:pStyle w:val="NNormal"/>
      </w:pPr>
      <w:r w:rsidRPr="00F6281F">
        <w:t xml:space="preserve">Tal com recull la moció, l’objectiu d’aquesta comissió era d’establir una diagnosi compartida sobre quines són les mesures que cal prendre per evitar qualsevol discriminació racial en un àrea tan sensible i que afecta tant al dia a dia de la ciutadania com es la gestió de la seguretat, tant pública, com privada. </w:t>
      </w:r>
    </w:p>
    <w:p w:rsidR="00F6281F" w:rsidRPr="00F6281F" w:rsidRDefault="00F6281F" w:rsidP="00F6281F">
      <w:pPr>
        <w:pStyle w:val="NNormal"/>
      </w:pPr>
      <w:r w:rsidRPr="00F6281F">
        <w:t xml:space="preserve">En el ple celebrat el passat 8 de Juliol de 2020 el Parlament de Catalunya va donar compliment a la moció 158/XII amb l’aprovació de la resolució 848/XII de creació de la Comissió d’Estudi sobre el Racisme Institucional i Estructural en la Gestió de la Seguretat a Catalunya, el mandat de la qual va decaure amb la finalització de la XIIena legislatura. </w:t>
      </w:r>
    </w:p>
    <w:p w:rsidR="00F6281F" w:rsidRPr="00F6281F" w:rsidRDefault="00F6281F" w:rsidP="00F6281F">
      <w:pPr>
        <w:pStyle w:val="NNormal"/>
      </w:pPr>
      <w:r w:rsidRPr="00F6281F">
        <w:lastRenderedPageBreak/>
        <w:t xml:space="preserve">D’ençà de l’aprovació d’aquesta moció, una majoria dels Grups Parlamentaris presents a la XIIIena legislatura han signat el compromís per un Parlament compromès amb la democràcia, els drets i la diversitat. Dintre d’aquest compromís, s’inclou la creació d’una Comissió sobre l’Estudi del Racisme Institucional i Estructural a Catalunya. </w:t>
      </w:r>
    </w:p>
    <w:p w:rsidR="00F6281F" w:rsidRPr="00F6281F" w:rsidRDefault="00F6281F" w:rsidP="00F6281F">
      <w:pPr>
        <w:pStyle w:val="NNormal"/>
      </w:pPr>
      <w:r w:rsidRPr="00F6281F">
        <w:t xml:space="preserve">Entitats com SOS Racisme o l’Observatori de les discriminacions i institucions com el Síndic de Greuges, han denunciat reiteradament el racisme institucional i estructural que existeix a Catalunya, tant en l’àmbit públic, com en el privat. Des de dificultats per a trobar allotjament, fins a les identificacions policials en funció del color de la pell, o les traves per a empadronar les persones d’origen divers i les conseqüents dificultats d’accés a serveis socials, sanitaris i educatius; entre d’altres.  </w:t>
      </w:r>
    </w:p>
    <w:p w:rsidR="00F6281F" w:rsidRPr="00F6281F" w:rsidRDefault="00F6281F" w:rsidP="00F6281F">
      <w:pPr>
        <w:pStyle w:val="NNormal"/>
      </w:pPr>
      <w:r w:rsidRPr="00F6281F">
        <w:t xml:space="preserve">Per aquests motius és imprescindible ratificar els compromisos adquirits en el document per un Parlament compromès amb la democràcia, els drets i la diversitat i posar en marxa una comissió d’estudi que reprengui la feina de la Comissió d’Estudi sobre el Racisme Estructural i Institucional en l’àmbit de la Gestió de la Seguretat a Catalunya i vagi més enllà, per a tal de que, abans de finalitzar aquesta XIIIena legislatura, s’elabori una diagnosi compartida sobre la discriminació racial institucional i estructural en tots els àmbits rellevants, tant públics, com privats. </w:t>
      </w:r>
    </w:p>
    <w:p w:rsidR="00F6281F" w:rsidRDefault="00F6281F" w:rsidP="005A7B78">
      <w:pPr>
        <w:pStyle w:val="NNormal"/>
      </w:pPr>
    </w:p>
    <w:p w:rsidR="00F35542" w:rsidRDefault="00F35542" w:rsidP="00FC1152">
      <w:pPr>
        <w:pStyle w:val="NNormalsagnat"/>
        <w:rPr>
          <w:rStyle w:val="ECNormal"/>
        </w:rPr>
      </w:pPr>
    </w:p>
    <w:p w:rsidR="00C11282" w:rsidRPr="00C11282" w:rsidRDefault="00C11282" w:rsidP="00C11282">
      <w:pPr>
        <w:pStyle w:val="NTtolsecundari"/>
      </w:pPr>
      <w:r>
        <w:t>Normes d’organització i funcionament</w:t>
      </w:r>
    </w:p>
    <w:p w:rsidR="00F5268D" w:rsidRDefault="009259C1" w:rsidP="009259C1">
      <w:pPr>
        <w:pStyle w:val="NTtoltercer"/>
      </w:pPr>
      <w:r>
        <w:t>Tipus de comissió</w:t>
      </w:r>
    </w:p>
    <w:p w:rsidR="00F5268D" w:rsidRDefault="00C11282" w:rsidP="00FC1152">
      <w:pPr>
        <w:pStyle w:val="NNormalsagnat"/>
      </w:pPr>
      <w:r>
        <w:t xml:space="preserve">Es proposa la creació d’una comissió específica per a </w:t>
      </w:r>
      <w:r w:rsidR="00E06B56">
        <w:t xml:space="preserve">, </w:t>
      </w:r>
      <w:r>
        <w:t>d’acord a</w:t>
      </w:r>
      <w:r w:rsidR="00F96AC3">
        <w:t>mb el que estableix l’article 6</w:t>
      </w:r>
      <w:r w:rsidR="000B33A4">
        <w:t>3</w:t>
      </w:r>
      <w:r>
        <w:t xml:space="preserve"> del Reglament del Parlament.</w:t>
      </w:r>
    </w:p>
    <w:p w:rsidR="00F5268D" w:rsidRDefault="00F5268D" w:rsidP="009259C1">
      <w:pPr>
        <w:pStyle w:val="NTtoltercer"/>
      </w:pPr>
      <w:r>
        <w:t>Composició</w:t>
      </w:r>
    </w:p>
    <w:p w:rsidR="00F5268D" w:rsidRDefault="00C11282" w:rsidP="00FC1152">
      <w:pPr>
        <w:pStyle w:val="NNormalsagnat"/>
      </w:pPr>
      <w:r>
        <w:t xml:space="preserve">La comissió </w:t>
      </w:r>
      <w:r w:rsidR="00E06B56">
        <w:t>ha d’ésser</w:t>
      </w:r>
      <w:r>
        <w:t xml:space="preserve"> integrada per un membre</w:t>
      </w:r>
      <w:r w:rsidR="00BE678B">
        <w:t xml:space="preserve"> de cada grup parlamentari. La seva regulació es preveu d’acord amb les disposicions del Reglament del Parlament per a aquest tipus d’òrgan.</w:t>
      </w:r>
    </w:p>
    <w:p w:rsidR="00BE678B" w:rsidRPr="009259C1" w:rsidRDefault="00BE678B" w:rsidP="00FC1152">
      <w:pPr>
        <w:pStyle w:val="NNormalsagnat"/>
      </w:pPr>
      <w:r>
        <w:t>D’altra banda, també es preveu la possibilitat que hi assisteixin tècnics, especialistes i membres d’entitats.</w:t>
      </w:r>
    </w:p>
    <w:p w:rsidR="009259C1" w:rsidRDefault="009259C1" w:rsidP="009259C1">
      <w:pPr>
        <w:pStyle w:val="NTtoltercer"/>
      </w:pPr>
      <w:r>
        <w:t>Objecte</w:t>
      </w:r>
    </w:p>
    <w:p w:rsidR="00F6281F" w:rsidRPr="00F6281F" w:rsidRDefault="00F6281F" w:rsidP="00F6281F">
      <w:pPr>
        <w:pStyle w:val="NNormalsagnat"/>
        <w:rPr>
          <w:rStyle w:val="ECNormal"/>
        </w:rPr>
      </w:pPr>
      <w:r w:rsidRPr="00F6281F">
        <w:rPr>
          <w:rStyle w:val="ECNormal"/>
        </w:rPr>
        <w:t xml:space="preserve">L’estudi del racisme institucional i estructural a Catalunya, en tots els àmbits necessaris. Des de la seguretat, fins a la igualtat d’oportunitats, passant per </w:t>
      </w:r>
      <w:r w:rsidRPr="00F6281F">
        <w:rPr>
          <w:rStyle w:val="ECNormal"/>
        </w:rPr>
        <w:lastRenderedPageBreak/>
        <w:t>la representació social, política i econòmica, per a tal d’establir una diagnosi compartida sobre quines mesures cal prendre per a evitar qualsevol discriminació racial.</w:t>
      </w:r>
    </w:p>
    <w:p w:rsidR="009259C1" w:rsidRDefault="009259C1" w:rsidP="00FC1152">
      <w:pPr>
        <w:pStyle w:val="NNormalsagnat"/>
      </w:pPr>
    </w:p>
    <w:p w:rsidR="00F5268D" w:rsidRDefault="00F5268D" w:rsidP="009259C1">
      <w:pPr>
        <w:pStyle w:val="NTtoltercer"/>
      </w:pPr>
      <w:r>
        <w:t>Termini p</w:t>
      </w:r>
      <w:r w:rsidR="00BE678B">
        <w:t>er a la realització dels treballs de la comissió</w:t>
      </w:r>
    </w:p>
    <w:p w:rsidR="00F5268D" w:rsidRDefault="00BE678B" w:rsidP="00FC1152">
      <w:pPr>
        <w:pStyle w:val="NNormalsagnat"/>
      </w:pPr>
      <w:r>
        <w:t>La comissió específica per a  tindrà la vigència corresponent a la de la legislatura en curs.</w:t>
      </w:r>
    </w:p>
    <w:p w:rsidR="00F5268D" w:rsidRPr="00212171" w:rsidRDefault="00BE678B" w:rsidP="00FC1152">
      <w:pPr>
        <w:pStyle w:val="NNormalsagnat"/>
      </w:pPr>
      <w:r>
        <w:t>La comissió podrà redactar un informe final que, si escau, serà aprovat, d’acord amb les previsions del Reglament del Parlament.</w:t>
      </w:r>
    </w:p>
    <w:p w:rsidR="00D2486C" w:rsidRDefault="00C16EEC" w:rsidP="003E1FEB">
      <w:pPr>
        <w:pStyle w:val="PData"/>
        <w:rPr>
          <w:rStyle w:val="ECNormal"/>
        </w:rPr>
      </w:pPr>
      <w:r w:rsidRPr="002238A4">
        <w:t xml:space="preserve">Palau del Parlament, </w:t>
      </w:r>
      <w:r w:rsidR="00F6281F">
        <w:rPr>
          <w:rStyle w:val="ECNormal"/>
        </w:rPr>
        <w:t>15 d’Abril de</w:t>
      </w:r>
      <w:r w:rsidR="00F35542" w:rsidRPr="00F35542">
        <w:rPr>
          <w:rStyle w:val="ECNormal"/>
        </w:rPr>
        <w:t xml:space="preserve"> 2021</w:t>
      </w:r>
    </w:p>
    <w:p w:rsidR="000D7491" w:rsidRDefault="0038416D" w:rsidP="000D7491">
      <w:pPr>
        <w:pStyle w:val="PSignatura"/>
      </w:pPr>
      <w:r>
        <w:t>Marta Vilalta i Torres</w:t>
      </w:r>
      <w:r w:rsidR="000D7491">
        <w:tab/>
      </w:r>
      <w:r>
        <w:t>David Cid Colomer</w:t>
      </w:r>
    </w:p>
    <w:p w:rsidR="000D7491" w:rsidRDefault="000D7491" w:rsidP="000D7491">
      <w:pPr>
        <w:pStyle w:val="PSignaturacrrec"/>
      </w:pPr>
      <w:r>
        <w:t xml:space="preserve">Portaveu del GP </w:t>
      </w:r>
      <w:r w:rsidR="0038416D">
        <w:t>ERC</w:t>
      </w:r>
      <w:r>
        <w:tab/>
        <w:t xml:space="preserve">Portaveu del GP </w:t>
      </w:r>
      <w:r w:rsidR="0038416D">
        <w:t>ECP</w:t>
      </w:r>
    </w:p>
    <w:p w:rsidR="000D7491" w:rsidRDefault="000D7491" w:rsidP="000D7491">
      <w:pPr>
        <w:pStyle w:val="PSignatura"/>
      </w:pPr>
      <w:r>
        <w:t>Gemma Geis i Carreras</w:t>
      </w:r>
      <w:r>
        <w:tab/>
        <w:t>Eulàlia Reguant i Cura</w:t>
      </w:r>
    </w:p>
    <w:p w:rsidR="000D7491" w:rsidRDefault="000D7491" w:rsidP="000D7491">
      <w:pPr>
        <w:pStyle w:val="PSignaturacrrec"/>
      </w:pPr>
      <w:r>
        <w:t>Portaveu del GP JxCat</w:t>
      </w:r>
      <w:r>
        <w:tab/>
        <w:t>Portaveu del GP CUP-NCG</w:t>
      </w:r>
    </w:p>
    <w:p w:rsidR="000D7491" w:rsidRDefault="000D7491" w:rsidP="000D7491">
      <w:pPr>
        <w:pStyle w:val="PSignaturacrrec"/>
      </w:pPr>
      <w:r>
        <w:tab/>
      </w:r>
    </w:p>
    <w:p w:rsidR="00F35542" w:rsidRPr="00F35542" w:rsidRDefault="00F35542" w:rsidP="000D7491">
      <w:pPr>
        <w:pStyle w:val="PSignatura"/>
      </w:pPr>
    </w:p>
    <w:sectPr w:rsidR="00F35542" w:rsidRPr="00F35542" w:rsidSect="00F35542">
      <w:headerReference w:type="default" r:id="rId7"/>
      <w:footerReference w:type="even" r:id="rId8"/>
      <w:footerReference w:type="default" r:id="rId9"/>
      <w:headerReference w:type="first" r:id="rId10"/>
      <w:footerReference w:type="first" r:id="rId11"/>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8FA" w:rsidRDefault="005028FA">
      <w:r>
        <w:separator/>
      </w:r>
    </w:p>
  </w:endnote>
  <w:endnote w:type="continuationSeparator" w:id="0">
    <w:p w:rsidR="005028FA" w:rsidRDefault="0050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Std">
    <w:panose1 w:val="020B0602030504020204"/>
    <w:charset w:val="00"/>
    <w:family w:val="swiss"/>
    <w:notTrueType/>
    <w:pitch w:val="variable"/>
    <w:sig w:usb0="800000E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HelveticaNeueLT Std">
    <w:altName w:val="HelveticaNeueLT Std"/>
    <w:panose1 w:val="00000000000000000000"/>
    <w:charset w:val="00"/>
    <w:family w:val="swiss"/>
    <w:notTrueType/>
    <w:pitch w:val="variable"/>
    <w:sig w:usb0="00000003" w:usb1="00000000" w:usb2="00000000" w:usb3="00000000" w:csb0="00000001" w:csb1="00000000"/>
  </w:font>
  <w:font w:name="HelveticaNeueLT Std Med">
    <w:altName w:val="HelveticaNeueLT Std Me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282" w:rsidRDefault="00C11282" w:rsidP="004137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1282" w:rsidRDefault="00C11282" w:rsidP="002B59F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282" w:rsidRDefault="00C11282" w:rsidP="00BF175E">
    <w:pPr>
      <w:pStyle w:val="Piedepgina"/>
      <w:framePr w:wrap="around" w:vAnchor="text" w:hAnchor="margin" w:xAlign="right" w:y="1"/>
      <w:spacing w:before="240"/>
      <w:rPr>
        <w:rStyle w:val="Nmerodepgina"/>
      </w:rPr>
    </w:pPr>
    <w:r>
      <w:rPr>
        <w:rStyle w:val="Nmerodepgina"/>
      </w:rPr>
      <w:fldChar w:fldCharType="begin"/>
    </w:r>
    <w:r>
      <w:rPr>
        <w:rStyle w:val="Nmerodepgina"/>
      </w:rPr>
      <w:instrText xml:space="preserve">PAGE  </w:instrText>
    </w:r>
    <w:r>
      <w:rPr>
        <w:rStyle w:val="Nmerodepgina"/>
      </w:rPr>
      <w:fldChar w:fldCharType="separate"/>
    </w:r>
    <w:r w:rsidR="006F5FA7">
      <w:rPr>
        <w:rStyle w:val="Nmerodepgina"/>
        <w:noProof/>
      </w:rPr>
      <w:t>2</w:t>
    </w:r>
    <w:r>
      <w:rPr>
        <w:rStyle w:val="Nmerodepgina"/>
      </w:rPr>
      <w:fldChar w:fldCharType="end"/>
    </w:r>
  </w:p>
  <w:p w:rsidR="00C11282" w:rsidRPr="00CD7317" w:rsidRDefault="00E06B56" w:rsidP="00BF175E">
    <w:pPr>
      <w:pStyle w:val="Peumodel"/>
      <w:rPr>
        <w:rStyle w:val="ECNormal"/>
      </w:rPr>
    </w:pPr>
    <w:r>
      <w:rPr>
        <w:rStyle w:val="ECNormal"/>
      </w:rPr>
      <w:t xml:space="preserve">Model: 252 </w:t>
    </w:r>
    <w:r w:rsidR="00C11282">
      <w:rPr>
        <w:rStyle w:val="ECNormal"/>
      </w:rPr>
      <w:t>Proposta de creació d’una comissió específica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282" w:rsidRDefault="00C11282" w:rsidP="00BF175E">
    <w:pPr>
      <w:pStyle w:val="Peumodel"/>
    </w:pPr>
    <w:r>
      <w:rPr>
        <w:rStyle w:val="ECNormal"/>
      </w:rPr>
      <w:t>M</w:t>
    </w:r>
    <w:r w:rsidR="00E06B56">
      <w:rPr>
        <w:rStyle w:val="ECNormal"/>
      </w:rPr>
      <w:t xml:space="preserve">odel: 252 </w:t>
    </w:r>
    <w:r>
      <w:rPr>
        <w:rStyle w:val="ECNormal"/>
      </w:rPr>
      <w:t>Proposta de creació d’una comissió específica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8FA" w:rsidRDefault="005028FA">
      <w:r>
        <w:separator/>
      </w:r>
    </w:p>
  </w:footnote>
  <w:footnote w:type="continuationSeparator" w:id="0">
    <w:p w:rsidR="005028FA" w:rsidRDefault="00502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152" w:rsidRPr="007D54B9" w:rsidRDefault="00FC1152" w:rsidP="00FC1152">
    <w:pPr>
      <w:jc w:val="center"/>
    </w:pPr>
    <w:r>
      <w:rPr>
        <w:noProof/>
      </w:rPr>
      <w:drawing>
        <wp:inline distT="0" distB="0" distL="0" distR="0" wp14:anchorId="3A379EFB" wp14:editId="02DAE246">
          <wp:extent cx="2440940" cy="588645"/>
          <wp:effectExtent l="0" t="0" r="0" b="1905"/>
          <wp:docPr id="1" name="Imatge 1" descr="ESCU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588645"/>
                  </a:xfrm>
                  <a:prstGeom prst="rect">
                    <a:avLst/>
                  </a:prstGeom>
                  <a:noFill/>
                  <a:ln>
                    <a:noFill/>
                  </a:ln>
                </pic:spPr>
              </pic:pic>
            </a:graphicData>
          </a:graphic>
        </wp:inline>
      </w:drawing>
    </w:r>
  </w:p>
  <w:p w:rsidR="00C11282" w:rsidRPr="00FC1152" w:rsidRDefault="00C11282" w:rsidP="00FC1152">
    <w:pPr>
      <w:pStyle w:val="GrupParlamentar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282" w:rsidRPr="007D54B9" w:rsidRDefault="003A16C0" w:rsidP="00C779D8">
    <w:pPr>
      <w:jc w:val="center"/>
    </w:pPr>
    <w:r>
      <w:rPr>
        <w:noProof/>
      </w:rPr>
      <w:drawing>
        <wp:inline distT="0" distB="0" distL="0" distR="0" wp14:anchorId="4C17BC1A" wp14:editId="45980092">
          <wp:extent cx="2435860" cy="589915"/>
          <wp:effectExtent l="0" t="0" r="2540" b="635"/>
          <wp:docPr id="2" name="Imatge 2" descr="ESCU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860" cy="589915"/>
                  </a:xfrm>
                  <a:prstGeom prst="rect">
                    <a:avLst/>
                  </a:prstGeom>
                  <a:noFill/>
                  <a:ln>
                    <a:noFill/>
                  </a:ln>
                </pic:spPr>
              </pic:pic>
            </a:graphicData>
          </a:graphic>
        </wp:inline>
      </w:drawing>
    </w:r>
  </w:p>
  <w:p w:rsidR="00C11282" w:rsidRPr="004137E5" w:rsidRDefault="00C11282" w:rsidP="00C779D8">
    <w:pPr>
      <w:pStyle w:val="GrupParlamentar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3C65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F86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2EC0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041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D01F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62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F239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1CBC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941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128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E53F4"/>
    <w:multiLevelType w:val="hybridMultilevel"/>
    <w:tmpl w:val="8BC0C534"/>
    <w:lvl w:ilvl="0" w:tplc="E40C64C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0A2D72"/>
    <w:multiLevelType w:val="hybridMultilevel"/>
    <w:tmpl w:val="163C6696"/>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969BD"/>
    <w:multiLevelType w:val="hybridMultilevel"/>
    <w:tmpl w:val="73E209D6"/>
    <w:lvl w:ilvl="0" w:tplc="4F5E3A1A">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3146C"/>
    <w:multiLevelType w:val="hybridMultilevel"/>
    <w:tmpl w:val="66EE1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B75622"/>
    <w:multiLevelType w:val="hybridMultilevel"/>
    <w:tmpl w:val="0B422C70"/>
    <w:lvl w:ilvl="0" w:tplc="34C269E6">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5" w15:restartNumberingAfterBreak="0">
    <w:nsid w:val="6A697D23"/>
    <w:multiLevelType w:val="hybridMultilevel"/>
    <w:tmpl w:val="D884FB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C3791C"/>
    <w:multiLevelType w:val="hybridMultilevel"/>
    <w:tmpl w:val="C3460BC6"/>
    <w:lvl w:ilvl="0" w:tplc="696E042E">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7" w15:restartNumberingAfterBreak="0">
    <w:nsid w:val="7F08174D"/>
    <w:multiLevelType w:val="hybridMultilevel"/>
    <w:tmpl w:val="00DA2E3A"/>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15"/>
  </w:num>
  <w:num w:numId="7">
    <w:abstractNumId w:val="13"/>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42"/>
    <w:rsid w:val="000419AF"/>
    <w:rsid w:val="00047748"/>
    <w:rsid w:val="00071542"/>
    <w:rsid w:val="00075512"/>
    <w:rsid w:val="00075FDC"/>
    <w:rsid w:val="00091217"/>
    <w:rsid w:val="000A59A8"/>
    <w:rsid w:val="000B33A4"/>
    <w:rsid w:val="000D7491"/>
    <w:rsid w:val="000E2E7A"/>
    <w:rsid w:val="000F3FA7"/>
    <w:rsid w:val="000F58C5"/>
    <w:rsid w:val="001223BB"/>
    <w:rsid w:val="00143F00"/>
    <w:rsid w:val="0014667A"/>
    <w:rsid w:val="001476B3"/>
    <w:rsid w:val="00170441"/>
    <w:rsid w:val="00175E0B"/>
    <w:rsid w:val="001A2FA5"/>
    <w:rsid w:val="001B059A"/>
    <w:rsid w:val="001C5B5C"/>
    <w:rsid w:val="001E6065"/>
    <w:rsid w:val="001E63B9"/>
    <w:rsid w:val="0020256F"/>
    <w:rsid w:val="00212171"/>
    <w:rsid w:val="0021225A"/>
    <w:rsid w:val="00212985"/>
    <w:rsid w:val="002141C2"/>
    <w:rsid w:val="0021615D"/>
    <w:rsid w:val="0022067E"/>
    <w:rsid w:val="00221487"/>
    <w:rsid w:val="0022316D"/>
    <w:rsid w:val="002238A4"/>
    <w:rsid w:val="00233EC2"/>
    <w:rsid w:val="00270D4E"/>
    <w:rsid w:val="00291BE4"/>
    <w:rsid w:val="002B3EF1"/>
    <w:rsid w:val="002B59F8"/>
    <w:rsid w:val="002C7EC3"/>
    <w:rsid w:val="002E2A26"/>
    <w:rsid w:val="002E37DE"/>
    <w:rsid w:val="002F4C10"/>
    <w:rsid w:val="00315A9B"/>
    <w:rsid w:val="003362B2"/>
    <w:rsid w:val="0033769A"/>
    <w:rsid w:val="00351C95"/>
    <w:rsid w:val="0038416D"/>
    <w:rsid w:val="003922F1"/>
    <w:rsid w:val="00392A32"/>
    <w:rsid w:val="003A16C0"/>
    <w:rsid w:val="003A17D9"/>
    <w:rsid w:val="003E1FEB"/>
    <w:rsid w:val="003E66A8"/>
    <w:rsid w:val="003F4AD3"/>
    <w:rsid w:val="00401F17"/>
    <w:rsid w:val="004025D4"/>
    <w:rsid w:val="004137E5"/>
    <w:rsid w:val="00421242"/>
    <w:rsid w:val="00430BCB"/>
    <w:rsid w:val="00435DF9"/>
    <w:rsid w:val="00472513"/>
    <w:rsid w:val="004736C4"/>
    <w:rsid w:val="00481991"/>
    <w:rsid w:val="0049738C"/>
    <w:rsid w:val="004B01D0"/>
    <w:rsid w:val="004B1001"/>
    <w:rsid w:val="004B33EB"/>
    <w:rsid w:val="004C3EAB"/>
    <w:rsid w:val="004F1804"/>
    <w:rsid w:val="005028FA"/>
    <w:rsid w:val="005065DB"/>
    <w:rsid w:val="00544668"/>
    <w:rsid w:val="0059150B"/>
    <w:rsid w:val="005A7B78"/>
    <w:rsid w:val="005B4896"/>
    <w:rsid w:val="005D220A"/>
    <w:rsid w:val="0060040C"/>
    <w:rsid w:val="00614AE0"/>
    <w:rsid w:val="00627A84"/>
    <w:rsid w:val="00634F86"/>
    <w:rsid w:val="00655E33"/>
    <w:rsid w:val="00683869"/>
    <w:rsid w:val="006870D8"/>
    <w:rsid w:val="006C3396"/>
    <w:rsid w:val="006D0A9E"/>
    <w:rsid w:val="006D289A"/>
    <w:rsid w:val="006F5FA7"/>
    <w:rsid w:val="0071295A"/>
    <w:rsid w:val="00725A60"/>
    <w:rsid w:val="00731BF0"/>
    <w:rsid w:val="007341A6"/>
    <w:rsid w:val="0075680F"/>
    <w:rsid w:val="00765CCD"/>
    <w:rsid w:val="007725BC"/>
    <w:rsid w:val="0077330B"/>
    <w:rsid w:val="00785E68"/>
    <w:rsid w:val="00787430"/>
    <w:rsid w:val="007B428E"/>
    <w:rsid w:val="007D1B25"/>
    <w:rsid w:val="007D4820"/>
    <w:rsid w:val="007E3D9E"/>
    <w:rsid w:val="007F25CF"/>
    <w:rsid w:val="007F3122"/>
    <w:rsid w:val="007F3A91"/>
    <w:rsid w:val="00810797"/>
    <w:rsid w:val="00811CCB"/>
    <w:rsid w:val="00824A52"/>
    <w:rsid w:val="008258A6"/>
    <w:rsid w:val="00872AA5"/>
    <w:rsid w:val="0087782B"/>
    <w:rsid w:val="008A4174"/>
    <w:rsid w:val="008E5B50"/>
    <w:rsid w:val="008F7730"/>
    <w:rsid w:val="009040D1"/>
    <w:rsid w:val="00922597"/>
    <w:rsid w:val="009259C1"/>
    <w:rsid w:val="00933137"/>
    <w:rsid w:val="00962884"/>
    <w:rsid w:val="00964ACE"/>
    <w:rsid w:val="009A1217"/>
    <w:rsid w:val="009C49A4"/>
    <w:rsid w:val="009D1BC1"/>
    <w:rsid w:val="009E74FA"/>
    <w:rsid w:val="00A00461"/>
    <w:rsid w:val="00A068E9"/>
    <w:rsid w:val="00A36753"/>
    <w:rsid w:val="00A37841"/>
    <w:rsid w:val="00A45E34"/>
    <w:rsid w:val="00A53BB0"/>
    <w:rsid w:val="00A5685C"/>
    <w:rsid w:val="00A57306"/>
    <w:rsid w:val="00A61453"/>
    <w:rsid w:val="00A75D8B"/>
    <w:rsid w:val="00A93549"/>
    <w:rsid w:val="00AB4009"/>
    <w:rsid w:val="00AC345F"/>
    <w:rsid w:val="00AC4FB3"/>
    <w:rsid w:val="00AE38A8"/>
    <w:rsid w:val="00AE708A"/>
    <w:rsid w:val="00AF576D"/>
    <w:rsid w:val="00B117B7"/>
    <w:rsid w:val="00B24389"/>
    <w:rsid w:val="00B337C9"/>
    <w:rsid w:val="00B45E19"/>
    <w:rsid w:val="00B5527F"/>
    <w:rsid w:val="00B742AF"/>
    <w:rsid w:val="00B81D0E"/>
    <w:rsid w:val="00B857C7"/>
    <w:rsid w:val="00BA04DD"/>
    <w:rsid w:val="00BA2206"/>
    <w:rsid w:val="00BB1684"/>
    <w:rsid w:val="00BB4CBB"/>
    <w:rsid w:val="00BC00F9"/>
    <w:rsid w:val="00BC1472"/>
    <w:rsid w:val="00BD2F2C"/>
    <w:rsid w:val="00BE3434"/>
    <w:rsid w:val="00BE678B"/>
    <w:rsid w:val="00BF175E"/>
    <w:rsid w:val="00C11282"/>
    <w:rsid w:val="00C16EEC"/>
    <w:rsid w:val="00C32601"/>
    <w:rsid w:val="00C34085"/>
    <w:rsid w:val="00C43723"/>
    <w:rsid w:val="00C50A86"/>
    <w:rsid w:val="00C779D8"/>
    <w:rsid w:val="00C93A7E"/>
    <w:rsid w:val="00CD2273"/>
    <w:rsid w:val="00CD332D"/>
    <w:rsid w:val="00CD7317"/>
    <w:rsid w:val="00CE11DC"/>
    <w:rsid w:val="00CE2A19"/>
    <w:rsid w:val="00CF2E45"/>
    <w:rsid w:val="00D2106E"/>
    <w:rsid w:val="00D2486C"/>
    <w:rsid w:val="00D30338"/>
    <w:rsid w:val="00D32AF1"/>
    <w:rsid w:val="00D601F9"/>
    <w:rsid w:val="00D830C7"/>
    <w:rsid w:val="00DE0F64"/>
    <w:rsid w:val="00DE15F1"/>
    <w:rsid w:val="00DF3B8D"/>
    <w:rsid w:val="00DF4618"/>
    <w:rsid w:val="00E06003"/>
    <w:rsid w:val="00E06B56"/>
    <w:rsid w:val="00E1145E"/>
    <w:rsid w:val="00E16E1C"/>
    <w:rsid w:val="00E32AFF"/>
    <w:rsid w:val="00E637DD"/>
    <w:rsid w:val="00E644D0"/>
    <w:rsid w:val="00E71D3E"/>
    <w:rsid w:val="00E9103F"/>
    <w:rsid w:val="00E964AD"/>
    <w:rsid w:val="00ED2F29"/>
    <w:rsid w:val="00EE564B"/>
    <w:rsid w:val="00EF10C5"/>
    <w:rsid w:val="00EF2E76"/>
    <w:rsid w:val="00F34697"/>
    <w:rsid w:val="00F35542"/>
    <w:rsid w:val="00F3744D"/>
    <w:rsid w:val="00F5268D"/>
    <w:rsid w:val="00F600B7"/>
    <w:rsid w:val="00F61C95"/>
    <w:rsid w:val="00F6281F"/>
    <w:rsid w:val="00F64EB7"/>
    <w:rsid w:val="00F96AC3"/>
    <w:rsid w:val="00FA4BE1"/>
    <w:rsid w:val="00FA7994"/>
    <w:rsid w:val="00FC1152"/>
    <w:rsid w:val="00FC1A60"/>
    <w:rsid w:val="00FC2EC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43D2D49-15BD-44D9-B3AE-BA2EA3FF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Normal"/>
    <w:qFormat/>
    <w:rsid w:val="0021225A"/>
    <w:pPr>
      <w:spacing w:before="120" w:line="320" w:lineRule="atLeast"/>
      <w:jc w:val="both"/>
    </w:pPr>
    <w:rPr>
      <w:rFonts w:ascii="Lucida Sans Std" w:hAnsi="Lucida Sans Std"/>
      <w:sz w:val="22"/>
      <w:szCs w:val="24"/>
      <w14:ligatures w14:val="standardContextual"/>
    </w:rPr>
  </w:style>
  <w:style w:type="character" w:default="1" w:styleId="Fuentedeprrafopredeter">
    <w:name w:val="Default Paragraph Font"/>
    <w:uiPriority w:val="1"/>
    <w:semiHidden/>
    <w:unhideWhenUsed/>
    <w:rsid w:val="0021225A"/>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21225A"/>
  </w:style>
  <w:style w:type="paragraph" w:customStyle="1" w:styleId="Jaume">
    <w:name w:val="Jaume"/>
    <w:basedOn w:val="Normal"/>
    <w:semiHidden/>
    <w:rsid w:val="0021225A"/>
    <w:pPr>
      <w:spacing w:line="360" w:lineRule="auto"/>
      <w:ind w:firstLine="709"/>
    </w:pPr>
  </w:style>
  <w:style w:type="paragraph" w:styleId="Piedepgina">
    <w:name w:val="footer"/>
    <w:basedOn w:val="Normal"/>
    <w:rsid w:val="0021225A"/>
    <w:pPr>
      <w:tabs>
        <w:tab w:val="center" w:pos="4252"/>
        <w:tab w:val="right" w:pos="8504"/>
      </w:tabs>
    </w:pPr>
    <w:rPr>
      <w:rFonts w:ascii="Tahoma" w:hAnsi="Tahoma"/>
      <w:sz w:val="18"/>
    </w:rPr>
  </w:style>
  <w:style w:type="character" w:styleId="Nmerodepgina">
    <w:name w:val="page number"/>
    <w:basedOn w:val="Fuentedeprrafopredeter"/>
    <w:rsid w:val="0021225A"/>
  </w:style>
  <w:style w:type="paragraph" w:styleId="Encabezado">
    <w:name w:val="header"/>
    <w:aliases w:val="Departament"/>
    <w:rsid w:val="0021225A"/>
    <w:pPr>
      <w:tabs>
        <w:tab w:val="right" w:pos="4797"/>
        <w:tab w:val="left" w:pos="5024"/>
      </w:tabs>
      <w:spacing w:before="180" w:after="360"/>
      <w:jc w:val="center"/>
    </w:pPr>
    <w:rPr>
      <w:rFonts w:ascii="Helvetica" w:hAnsi="Helvetica"/>
      <w:b/>
      <w:spacing w:val="4"/>
      <w:sz w:val="18"/>
      <w:szCs w:val="18"/>
    </w:rPr>
  </w:style>
  <w:style w:type="paragraph" w:styleId="Textodeglobo">
    <w:name w:val="Balloon Text"/>
    <w:basedOn w:val="Normal"/>
    <w:semiHidden/>
    <w:rsid w:val="0021225A"/>
    <w:rPr>
      <w:rFonts w:ascii="Tahoma" w:hAnsi="Tahoma" w:cs="Tahoma"/>
      <w:sz w:val="16"/>
      <w:szCs w:val="16"/>
    </w:rPr>
  </w:style>
  <w:style w:type="paragraph" w:customStyle="1" w:styleId="NNormal">
    <w:name w:val="N/ Normal"/>
    <w:rsid w:val="0021225A"/>
    <w:pPr>
      <w:spacing w:before="120" w:line="320" w:lineRule="atLeast"/>
      <w:jc w:val="both"/>
    </w:pPr>
    <w:rPr>
      <w:rFonts w:ascii="Lucida Sans Std" w:hAnsi="Lucida Sans Std"/>
      <w:sz w:val="22"/>
      <w:szCs w:val="24"/>
      <w14:ligatures w14:val="standardContextual"/>
    </w:rPr>
  </w:style>
  <w:style w:type="paragraph" w:customStyle="1" w:styleId="NTtolprincipal">
    <w:name w:val="N/ Títol principal"/>
    <w:basedOn w:val="NNormal"/>
    <w:next w:val="NNormal"/>
    <w:rsid w:val="0021225A"/>
    <w:pPr>
      <w:keepNext/>
      <w:keepLines/>
      <w:spacing w:before="640" w:after="640"/>
      <w:ind w:left="851" w:right="851"/>
      <w:jc w:val="center"/>
    </w:pPr>
    <w:rPr>
      <w:b/>
      <w:caps/>
      <w:sz w:val="24"/>
    </w:rPr>
  </w:style>
  <w:style w:type="paragraph" w:customStyle="1" w:styleId="NTtolsecundari">
    <w:name w:val="N/ Títol secundari"/>
    <w:basedOn w:val="Normal"/>
    <w:next w:val="NNormal"/>
    <w:qFormat/>
    <w:rsid w:val="0021225A"/>
    <w:pPr>
      <w:spacing w:before="360" w:after="120"/>
      <w:jc w:val="left"/>
    </w:pPr>
    <w:rPr>
      <w:b/>
      <w:sz w:val="24"/>
    </w:rPr>
  </w:style>
  <w:style w:type="paragraph" w:customStyle="1" w:styleId="PData">
    <w:name w:val="P/ Data"/>
    <w:basedOn w:val="NNormal"/>
    <w:rsid w:val="0021225A"/>
    <w:pPr>
      <w:tabs>
        <w:tab w:val="right" w:pos="8505"/>
      </w:tabs>
      <w:spacing w:before="360"/>
    </w:pPr>
    <w:rPr>
      <w:lang w:val="es-ES"/>
    </w:rPr>
  </w:style>
  <w:style w:type="paragraph" w:customStyle="1" w:styleId="PSignatura">
    <w:name w:val="P/ Signatura"/>
    <w:basedOn w:val="NNormal"/>
    <w:next w:val="PSignaturacrrec"/>
    <w:rsid w:val="0021225A"/>
    <w:pPr>
      <w:tabs>
        <w:tab w:val="right" w:pos="8505"/>
      </w:tabs>
      <w:spacing w:before="1200"/>
    </w:pPr>
    <w:rPr>
      <w:lang w:val="es-ES"/>
    </w:rPr>
  </w:style>
  <w:style w:type="paragraph" w:customStyle="1" w:styleId="PSignaturacrrec">
    <w:name w:val="P/ Signatura càrrec"/>
    <w:basedOn w:val="PSignatura"/>
    <w:next w:val="NNormal"/>
    <w:rsid w:val="0021225A"/>
    <w:pPr>
      <w:spacing w:before="0"/>
    </w:pPr>
  </w:style>
  <w:style w:type="paragraph" w:customStyle="1" w:styleId="Nmreferncia">
    <w:name w:val="Núm. referència"/>
    <w:basedOn w:val="NNormal"/>
    <w:rsid w:val="0021225A"/>
    <w:pPr>
      <w:tabs>
        <w:tab w:val="right" w:pos="8460"/>
      </w:tabs>
    </w:pPr>
    <w:rPr>
      <w:rFonts w:cs="Arial"/>
      <w:sz w:val="18"/>
    </w:rPr>
  </w:style>
  <w:style w:type="paragraph" w:customStyle="1" w:styleId="Capalera1">
    <w:name w:val="Capçalera1"/>
    <w:basedOn w:val="Encabezado"/>
    <w:rsid w:val="0021225A"/>
    <w:rPr>
      <w:rFonts w:ascii="Verdana" w:hAnsi="Verdana" w:cs="Tahoma"/>
      <w:caps/>
    </w:rPr>
  </w:style>
  <w:style w:type="paragraph" w:customStyle="1" w:styleId="Codipeu">
    <w:name w:val="Codi peu"/>
    <w:basedOn w:val="Nmreferncia"/>
    <w:rsid w:val="0021225A"/>
    <w:pPr>
      <w:jc w:val="left"/>
    </w:pPr>
    <w:rPr>
      <w:rFonts w:ascii="Verdana" w:hAnsi="Verdana"/>
    </w:rPr>
  </w:style>
  <w:style w:type="paragraph" w:customStyle="1" w:styleId="Nmpreregistre">
    <w:name w:val="Núm. preregistre"/>
    <w:basedOn w:val="NNormal"/>
    <w:rsid w:val="0021225A"/>
    <w:pPr>
      <w:tabs>
        <w:tab w:val="right" w:pos="8460"/>
      </w:tabs>
    </w:pPr>
    <w:rPr>
      <w:rFonts w:cs="Arial"/>
      <w:sz w:val="18"/>
    </w:rPr>
  </w:style>
  <w:style w:type="character" w:customStyle="1" w:styleId="Ombrejat">
    <w:name w:val="Ombrejat"/>
    <w:basedOn w:val="Fuentedeprrafopredeter"/>
    <w:rsid w:val="0021225A"/>
    <w:rPr>
      <w:color w:val="999999"/>
    </w:rPr>
  </w:style>
  <w:style w:type="character" w:customStyle="1" w:styleId="ECNormal">
    <w:name w:val="EC Normal"/>
    <w:basedOn w:val="Fuentedeprrafopredeter"/>
    <w:uiPriority w:val="99"/>
    <w:rsid w:val="0021225A"/>
  </w:style>
  <w:style w:type="paragraph" w:styleId="Encabezadodemensaje">
    <w:name w:val="Message Header"/>
    <w:basedOn w:val="Normal"/>
    <w:rsid w:val="00A068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customStyle="1" w:styleId="GrupParlamentari">
    <w:name w:val="Grup Parlamentari"/>
    <w:basedOn w:val="Encabezado"/>
    <w:rsid w:val="0021225A"/>
    <w:pPr>
      <w:spacing w:after="400"/>
    </w:pPr>
    <w:rPr>
      <w:sz w:val="20"/>
    </w:rPr>
  </w:style>
  <w:style w:type="paragraph" w:customStyle="1" w:styleId="Model">
    <w:name w:val="Model"/>
    <w:basedOn w:val="Normal"/>
    <w:rsid w:val="00A61453"/>
    <w:pPr>
      <w:tabs>
        <w:tab w:val="left" w:pos="915"/>
      </w:tabs>
      <w:ind w:right="360"/>
    </w:pPr>
    <w:rPr>
      <w:rFonts w:cs="Lucida Sans Unicode"/>
      <w:color w:val="808080"/>
      <w:szCs w:val="20"/>
    </w:rPr>
  </w:style>
  <w:style w:type="character" w:customStyle="1" w:styleId="ECCursiva">
    <w:name w:val="EC Cursiva"/>
    <w:rsid w:val="0021225A"/>
    <w:rPr>
      <w:i/>
      <w:iCs/>
      <w:lang w:val="ca-ES"/>
    </w:rPr>
  </w:style>
  <w:style w:type="character" w:customStyle="1" w:styleId="ECCursivanegreta">
    <w:name w:val="EC Cursiva negreta"/>
    <w:rsid w:val="0021225A"/>
    <w:rPr>
      <w:b/>
      <w:bCs/>
      <w:i/>
      <w:iCs/>
      <w:w w:val="100"/>
      <w:lang w:val="ca-ES"/>
    </w:rPr>
  </w:style>
  <w:style w:type="character" w:customStyle="1" w:styleId="ECNegreta">
    <w:name w:val="EC Negreta"/>
    <w:rsid w:val="0021225A"/>
    <w:rPr>
      <w:b/>
      <w:bCs/>
      <w:lang w:val="ca-ES"/>
    </w:rPr>
  </w:style>
  <w:style w:type="character" w:customStyle="1" w:styleId="ECSupressi">
    <w:name w:val="EC Supressió"/>
    <w:basedOn w:val="Fuentedeprrafopredeter"/>
    <w:rsid w:val="0021225A"/>
    <w:rPr>
      <w:strike/>
      <w:dstrike w:val="0"/>
      <w:color w:val="auto"/>
    </w:rPr>
  </w:style>
  <w:style w:type="paragraph" w:customStyle="1" w:styleId="NTtoltercer">
    <w:name w:val="N/ Títol tercer"/>
    <w:basedOn w:val="NNormal"/>
    <w:qFormat/>
    <w:rsid w:val="0021225A"/>
    <w:rPr>
      <w:caps/>
      <w:sz w:val="20"/>
    </w:rPr>
  </w:style>
  <w:style w:type="paragraph" w:customStyle="1" w:styleId="NNormalsagnat">
    <w:name w:val="N/ Normal sagnat"/>
    <w:basedOn w:val="NNormal"/>
    <w:next w:val="NNormal"/>
    <w:qFormat/>
    <w:rsid w:val="0021225A"/>
    <w:pPr>
      <w:ind w:left="284"/>
    </w:pPr>
  </w:style>
  <w:style w:type="paragraph" w:customStyle="1" w:styleId="Peumodel">
    <w:name w:val="Peu model"/>
    <w:basedOn w:val="Normal"/>
    <w:qFormat/>
    <w:rsid w:val="0021225A"/>
    <w:pPr>
      <w:tabs>
        <w:tab w:val="left" w:pos="915"/>
      </w:tabs>
      <w:spacing w:before="240" w:line="240" w:lineRule="auto"/>
      <w:ind w:right="851"/>
      <w:jc w:val="left"/>
    </w:pPr>
    <w:rPr>
      <w:rFonts w:cs="Lucida Sans Unicode"/>
      <w:color w:val="808080"/>
      <w:sz w:val="18"/>
      <w:szCs w:val="20"/>
    </w:rPr>
  </w:style>
  <w:style w:type="paragraph" w:customStyle="1" w:styleId="E1Esmenanm">
    <w:name w:val="E/ 1 Esmena núm."/>
    <w:basedOn w:val="NNormal"/>
    <w:next w:val="NNormal"/>
    <w:rsid w:val="0021225A"/>
    <w:pPr>
      <w:keepNext/>
      <w:keepLines/>
      <w:widowControl w:val="0"/>
      <w:tabs>
        <w:tab w:val="right" w:pos="8505"/>
      </w:tabs>
      <w:suppressAutoHyphens/>
      <w:autoSpaceDE w:val="0"/>
      <w:autoSpaceDN w:val="0"/>
      <w:adjustRightInd w:val="0"/>
      <w:spacing w:before="300"/>
      <w:textAlignment w:val="center"/>
    </w:pPr>
    <w:rPr>
      <w:rFonts w:cs="Times-Parlament"/>
      <w:b/>
      <w:color w:val="000000"/>
      <w:szCs w:val="20"/>
    </w:rPr>
  </w:style>
  <w:style w:type="paragraph" w:customStyle="1" w:styleId="E2Esmenatipus">
    <w:name w:val="E/ 2 Esmena tipus"/>
    <w:basedOn w:val="NNormal"/>
    <w:next w:val="NNormal"/>
    <w:rsid w:val="0021225A"/>
    <w:pPr>
      <w:keepNext/>
      <w:keepLines/>
      <w:widowControl w:val="0"/>
      <w:tabs>
        <w:tab w:val="right" w:pos="4280"/>
      </w:tabs>
      <w:suppressAutoHyphens/>
      <w:autoSpaceDE w:val="0"/>
      <w:autoSpaceDN w:val="0"/>
      <w:adjustRightInd w:val="0"/>
      <w:spacing w:before="0" w:after="90"/>
      <w:jc w:val="left"/>
      <w:textAlignment w:val="center"/>
    </w:pPr>
    <w:rPr>
      <w:rFonts w:cs="Times-Parlament"/>
      <w:iCs/>
      <w:color w:val="000000"/>
      <w:szCs w:val="20"/>
    </w:rPr>
  </w:style>
  <w:style w:type="paragraph" w:customStyle="1" w:styleId="E3Esmenagrup">
    <w:name w:val="E/ 3 Esmena grup"/>
    <w:basedOn w:val="NNormal"/>
    <w:next w:val="NNormal"/>
    <w:rsid w:val="0021225A"/>
    <w:pPr>
      <w:keepNext/>
      <w:keepLines/>
      <w:tabs>
        <w:tab w:val="right" w:pos="4280"/>
      </w:tabs>
      <w:autoSpaceDE w:val="0"/>
      <w:autoSpaceDN w:val="0"/>
      <w:adjustRightInd w:val="0"/>
      <w:spacing w:before="0"/>
      <w:ind w:right="2835"/>
      <w:textAlignment w:val="center"/>
    </w:pPr>
    <w:rPr>
      <w:rFonts w:cs="Times-Parlament"/>
      <w:color w:val="000000"/>
      <w:szCs w:val="20"/>
    </w:rPr>
  </w:style>
  <w:style w:type="paragraph" w:customStyle="1" w:styleId="EPastillaesmena">
    <w:name w:val="E/ Pastilla esmena"/>
    <w:basedOn w:val="NNormal"/>
    <w:next w:val="NNormal"/>
    <w:rsid w:val="0021225A"/>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paragraph" w:customStyle="1" w:styleId="NNormalsenseespai">
    <w:name w:val="N/ Normal sense espai"/>
    <w:basedOn w:val="NNormal"/>
    <w:next w:val="NNormal"/>
    <w:qFormat/>
    <w:rsid w:val="0021225A"/>
    <w:pPr>
      <w:spacing w:before="0"/>
    </w:pPr>
  </w:style>
  <w:style w:type="paragraph" w:customStyle="1" w:styleId="CTtolexpedient">
    <w:name w:val="C/ Títol expedient"/>
    <w:basedOn w:val="Normal"/>
    <w:next w:val="Normal"/>
    <w:rsid w:val="0021225A"/>
    <w:pPr>
      <w:widowControl w:val="0"/>
      <w:spacing w:before="240"/>
      <w:jc w:val="left"/>
    </w:pPr>
    <w:rPr>
      <w:rFonts w:eastAsiaTheme="minorEastAsia"/>
      <w:b/>
      <w:sz w:val="24"/>
      <w:szCs w:val="20"/>
      <w:lang w:val="es-ES" w:eastAsia="es-ES"/>
    </w:rPr>
  </w:style>
  <w:style w:type="paragraph" w:customStyle="1" w:styleId="CTramnm">
    <w:name w:val="C/ Tram. núm."/>
    <w:basedOn w:val="Normal"/>
    <w:next w:val="Normal"/>
    <w:rsid w:val="0021225A"/>
    <w:pPr>
      <w:widowControl w:val="0"/>
      <w:spacing w:before="60" w:line="240" w:lineRule="atLeast"/>
      <w:jc w:val="left"/>
    </w:pPr>
    <w:rPr>
      <w:rFonts w:eastAsiaTheme="minorEastAsia"/>
      <w:sz w:val="20"/>
      <w:szCs w:val="20"/>
      <w:lang w:val="es-ES" w:eastAsia="es-ES"/>
    </w:rPr>
  </w:style>
  <w:style w:type="paragraph" w:customStyle="1" w:styleId="CTrmitdades">
    <w:name w:val="C/ Tràmit dades"/>
    <w:basedOn w:val="Normal"/>
    <w:next w:val="Normal"/>
    <w:rsid w:val="0021225A"/>
    <w:pPr>
      <w:widowControl w:val="0"/>
      <w:spacing w:before="40" w:line="280" w:lineRule="atLeast"/>
      <w:jc w:val="left"/>
    </w:pPr>
    <w:rPr>
      <w:rFonts w:eastAsiaTheme="minorEastAsia"/>
      <w:sz w:val="20"/>
      <w:szCs w:val="20"/>
      <w:lang w:val="es-ES" w:eastAsia="es-ES"/>
    </w:rPr>
  </w:style>
  <w:style w:type="paragraph" w:customStyle="1" w:styleId="CTrmit">
    <w:name w:val="C/ Tràmit"/>
    <w:basedOn w:val="Normal"/>
    <w:next w:val="Normal"/>
    <w:rsid w:val="0021225A"/>
    <w:pPr>
      <w:widowControl w:val="0"/>
      <w:spacing w:line="280" w:lineRule="atLeast"/>
      <w:jc w:val="left"/>
    </w:pPr>
    <w:rPr>
      <w:rFonts w:eastAsiaTheme="minorEastAsia"/>
      <w:sz w:val="24"/>
      <w:szCs w:val="20"/>
      <w:lang w:val="es-ES" w:eastAsia="es-ES"/>
    </w:rPr>
  </w:style>
  <w:style w:type="paragraph" w:customStyle="1" w:styleId="NRefernciaesmena">
    <w:name w:val="N/ Referència esmena"/>
    <w:basedOn w:val="NNormal"/>
    <w:next w:val="NNormal"/>
    <w:qFormat/>
    <w:rsid w:val="0021225A"/>
    <w:pPr>
      <w:spacing w:before="0" w:line="240" w:lineRule="atLeast"/>
    </w:pPr>
    <w:rPr>
      <w:color w:val="0070C0"/>
      <w:sz w:val="24"/>
    </w:rPr>
  </w:style>
  <w:style w:type="paragraph" w:customStyle="1" w:styleId="CodiERC">
    <w:name w:val="Codi ERC"/>
    <w:basedOn w:val="Nmreferncia"/>
    <w:qFormat/>
    <w:rsid w:val="0021225A"/>
    <w:pPr>
      <w:spacing w:before="0" w:after="160" w:line="240" w:lineRule="atLeast"/>
    </w:pPr>
    <w:rPr>
      <w:sz w:val="20"/>
    </w:rPr>
  </w:style>
  <w:style w:type="paragraph" w:customStyle="1" w:styleId="NRefernciaesmenagrups">
    <w:name w:val="N/ Referència esmena grups"/>
    <w:basedOn w:val="NNormal"/>
    <w:next w:val="NNormal"/>
    <w:qFormat/>
    <w:rsid w:val="0021225A"/>
    <w:rPr>
      <w:color w:val="0070C0"/>
    </w:rPr>
  </w:style>
  <w:style w:type="paragraph" w:customStyle="1" w:styleId="EPresentaciInformes">
    <w:name w:val="E/ Presentació/Informes"/>
    <w:basedOn w:val="Normal"/>
    <w:qFormat/>
    <w:rsid w:val="0021225A"/>
    <w:pPr>
      <w:spacing w:before="640" w:after="120"/>
    </w:pPr>
    <w:rPr>
      <w:caps/>
    </w:rPr>
  </w:style>
  <w:style w:type="paragraph" w:customStyle="1" w:styleId="PSignaturadiversos">
    <w:name w:val="P/ Signatura diversos"/>
    <w:basedOn w:val="PSignatura"/>
    <w:next w:val="NNormal"/>
    <w:qFormat/>
    <w:rsid w:val="0021225A"/>
    <w:pPr>
      <w:spacing w:before="240"/>
    </w:pPr>
  </w:style>
  <w:style w:type="paragraph" w:customStyle="1" w:styleId="N1Transaccionalnm">
    <w:name w:val="N/ 1 Transaccional núm."/>
    <w:basedOn w:val="Normal"/>
    <w:qFormat/>
    <w:rsid w:val="0021225A"/>
    <w:pPr>
      <w:keepNext/>
      <w:keepLines/>
      <w:widowControl w:val="0"/>
      <w:tabs>
        <w:tab w:val="right" w:pos="4280"/>
      </w:tabs>
      <w:suppressAutoHyphens/>
      <w:autoSpaceDE w:val="0"/>
      <w:autoSpaceDN w:val="0"/>
      <w:adjustRightInd w:val="0"/>
      <w:spacing w:before="480"/>
      <w:jc w:val="left"/>
      <w:textAlignment w:val="center"/>
    </w:pPr>
    <w:rPr>
      <w:rFonts w:cs="Times-Parlament"/>
      <w:b/>
      <w:color w:val="000000"/>
      <w:szCs w:val="20"/>
    </w:rPr>
  </w:style>
  <w:style w:type="paragraph" w:customStyle="1" w:styleId="N2Transaccionaltipus">
    <w:name w:val="N/ 2 Transaccional tipus"/>
    <w:basedOn w:val="Normal"/>
    <w:qFormat/>
    <w:rsid w:val="0021225A"/>
    <w:pPr>
      <w:keepNext/>
      <w:keepLines/>
      <w:widowControl w:val="0"/>
      <w:tabs>
        <w:tab w:val="right" w:pos="4280"/>
      </w:tabs>
      <w:suppressAutoHyphens/>
      <w:autoSpaceDE w:val="0"/>
      <w:autoSpaceDN w:val="0"/>
      <w:adjustRightInd w:val="0"/>
      <w:spacing w:before="0"/>
      <w:jc w:val="left"/>
      <w:textAlignment w:val="center"/>
    </w:pPr>
    <w:rPr>
      <w:rFonts w:cs="Times-Parlament"/>
      <w:iCs/>
      <w:color w:val="000000"/>
      <w:szCs w:val="20"/>
    </w:rPr>
  </w:style>
  <w:style w:type="paragraph" w:customStyle="1" w:styleId="N3Transaccionalgrups">
    <w:name w:val="N/ 3 Transaccional grups"/>
    <w:basedOn w:val="Normal"/>
    <w:qFormat/>
    <w:rsid w:val="0021225A"/>
    <w:pPr>
      <w:keepLines/>
      <w:widowControl w:val="0"/>
      <w:tabs>
        <w:tab w:val="right" w:pos="4280"/>
      </w:tabs>
      <w:autoSpaceDE w:val="0"/>
      <w:autoSpaceDN w:val="0"/>
      <w:adjustRightInd w:val="0"/>
      <w:spacing w:before="0"/>
      <w:ind w:right="2835"/>
      <w:jc w:val="left"/>
      <w:textAlignment w:val="center"/>
    </w:pPr>
    <w:rPr>
      <w:rFonts w:cs="Times-Parlament"/>
      <w:color w:val="000000"/>
      <w:szCs w:val="20"/>
    </w:rPr>
  </w:style>
  <w:style w:type="paragraph" w:customStyle="1" w:styleId="NDadestext">
    <w:name w:val="N/ Dades text"/>
    <w:basedOn w:val="NNormal"/>
    <w:qFormat/>
    <w:rsid w:val="0021225A"/>
    <w:pPr>
      <w:tabs>
        <w:tab w:val="left" w:pos="3402"/>
        <w:tab w:val="left" w:pos="5387"/>
        <w:tab w:val="left" w:pos="6521"/>
      </w:tabs>
      <w:spacing w:line="280" w:lineRule="atLeast"/>
      <w:jc w:val="left"/>
    </w:pPr>
    <w:rPr>
      <w:sz w:val="20"/>
    </w:rPr>
  </w:style>
  <w:style w:type="paragraph" w:customStyle="1" w:styleId="NDadesttol">
    <w:name w:val="N/ Dades títol"/>
    <w:basedOn w:val="NNormal"/>
    <w:qFormat/>
    <w:rsid w:val="0021225A"/>
    <w:pPr>
      <w:pBdr>
        <w:bottom w:val="single" w:sz="4" w:space="1" w:color="auto"/>
      </w:pBdr>
      <w:tabs>
        <w:tab w:val="left" w:pos="3402"/>
      </w:tabs>
      <w:spacing w:after="120"/>
      <w:jc w:val="left"/>
    </w:pPr>
    <w:rPr>
      <w:sz w:val="20"/>
      <w:szCs w:val="18"/>
    </w:rPr>
  </w:style>
  <w:style w:type="paragraph" w:customStyle="1" w:styleId="NTtolprincipal2">
    <w:name w:val="N/ Títol principal 2"/>
    <w:basedOn w:val="NTtolprincipal"/>
    <w:qFormat/>
    <w:rsid w:val="0021225A"/>
    <w:pPr>
      <w:spacing w:after="240"/>
      <w:ind w:left="0" w:right="0"/>
      <w:jc w:val="left"/>
    </w:pPr>
    <w:rPr>
      <w:sz w:val="22"/>
    </w:rPr>
  </w:style>
  <w:style w:type="paragraph" w:customStyle="1" w:styleId="NLiteraldades">
    <w:name w:val="N/ Literal dades"/>
    <w:basedOn w:val="Normal"/>
    <w:rsid w:val="0021225A"/>
    <w:pPr>
      <w:spacing w:before="30" w:after="20" w:line="240" w:lineRule="auto"/>
    </w:pPr>
    <w:rPr>
      <w:rFonts w:ascii="Lucida Sans Unicode" w:hAnsi="Lucida Sans Unicode"/>
      <w:caps/>
      <w:sz w:val="18"/>
    </w:rPr>
  </w:style>
  <w:style w:type="paragraph" w:customStyle="1" w:styleId="NTtolproposta">
    <w:name w:val="N/ Títol proposta"/>
    <w:basedOn w:val="NTtolsecundari"/>
    <w:next w:val="NNormal"/>
    <w:qFormat/>
    <w:rsid w:val="0021225A"/>
    <w:pPr>
      <w:spacing w:after="60"/>
    </w:pPr>
    <w:rPr>
      <w:sz w:val="22"/>
    </w:rPr>
  </w:style>
  <w:style w:type="paragraph" w:customStyle="1" w:styleId="NTtolprincipalCB">
    <w:name w:val="N/ Títol principal CB"/>
    <w:basedOn w:val="NTtolprincipal"/>
    <w:next w:val="NNormal"/>
    <w:qFormat/>
    <w:rsid w:val="0021225A"/>
    <w:rPr>
      <w:caps w:val="0"/>
    </w:rPr>
  </w:style>
  <w:style w:type="paragraph" w:customStyle="1" w:styleId="NNotaesmena">
    <w:name w:val="N/ Nota esmena"/>
    <w:basedOn w:val="Normal"/>
    <w:qFormat/>
    <w:rsid w:val="0021225A"/>
    <w:pPr>
      <w:tabs>
        <w:tab w:val="left" w:pos="3402"/>
      </w:tabs>
      <w:spacing w:line="280" w:lineRule="atLeast"/>
      <w:jc w:val="left"/>
    </w:pPr>
    <w:rPr>
      <w:color w:val="0070C0"/>
      <w:sz w:val="20"/>
    </w:rPr>
  </w:style>
  <w:style w:type="paragraph" w:customStyle="1" w:styleId="NMotivaciesmena">
    <w:name w:val="N/ Motivació esmena"/>
    <w:basedOn w:val="NNotaesmena"/>
    <w:qFormat/>
    <w:rsid w:val="0021225A"/>
    <w:rPr>
      <w:color w:val="C00000"/>
    </w:rPr>
  </w:style>
  <w:style w:type="paragraph" w:customStyle="1" w:styleId="NDadestext1nom">
    <w:name w:val="N/ Dades text 1 nom"/>
    <w:basedOn w:val="NDadestext"/>
    <w:qFormat/>
    <w:rsid w:val="0021225A"/>
    <w:rPr>
      <w:b/>
    </w:rPr>
  </w:style>
  <w:style w:type="paragraph" w:customStyle="1" w:styleId="NDadestext2crrec">
    <w:name w:val="N/ Dades text 2 càrrec"/>
    <w:basedOn w:val="NDadestext"/>
    <w:qFormat/>
    <w:rsid w:val="0021225A"/>
    <w:pPr>
      <w:spacing w:before="0"/>
    </w:pPr>
  </w:style>
  <w:style w:type="paragraph" w:customStyle="1" w:styleId="NDadestext3adrea">
    <w:name w:val="N/ Dades text 3 adreça"/>
    <w:basedOn w:val="NDadestext"/>
    <w:qFormat/>
    <w:rsid w:val="0021225A"/>
    <w:pPr>
      <w:spacing w:before="0"/>
    </w:pPr>
  </w:style>
  <w:style w:type="paragraph" w:customStyle="1" w:styleId="NDadestext4telfon">
    <w:name w:val="N/ Dades text 4 telèfon"/>
    <w:basedOn w:val="NDadestext"/>
    <w:qFormat/>
    <w:rsid w:val="0021225A"/>
    <w:pPr>
      <w:spacing w:before="0"/>
    </w:pPr>
  </w:style>
  <w:style w:type="paragraph" w:customStyle="1" w:styleId="NDadestext5qesti">
    <w:name w:val="N/ Dades text 5 qüestió"/>
    <w:basedOn w:val="NDadestext"/>
    <w:qFormat/>
    <w:rsid w:val="0021225A"/>
    <w:pPr>
      <w:spacing w:before="0"/>
    </w:pPr>
  </w:style>
  <w:style w:type="paragraph" w:customStyle="1" w:styleId="NDadestext6ttol">
    <w:name w:val="N/ Dades text 6 títol"/>
    <w:basedOn w:val="NDadestext"/>
    <w:qFormat/>
    <w:rsid w:val="0021225A"/>
    <w:pPr>
      <w:spacing w:before="0"/>
    </w:pPr>
  </w:style>
  <w:style w:type="paragraph" w:customStyle="1" w:styleId="NDadestext7entitatopersona">
    <w:name w:val="N/ Dades text 7 entitat o persona"/>
    <w:basedOn w:val="NDadestext6ttol"/>
    <w:qFormat/>
    <w:rsid w:val="0021225A"/>
  </w:style>
  <w:style w:type="paragraph" w:customStyle="1" w:styleId="NDadestextepgraf">
    <w:name w:val="N/ Dades text epígraf"/>
    <w:basedOn w:val="NDadestext"/>
    <w:qFormat/>
    <w:rsid w:val="0021225A"/>
    <w:pPr>
      <w:spacing w:before="60"/>
    </w:pPr>
    <w:rPr>
      <w:i/>
    </w:rPr>
  </w:style>
  <w:style w:type="paragraph" w:customStyle="1" w:styleId="NDadestextepgraf2">
    <w:name w:val="N/ Dades text epígraf 2"/>
    <w:basedOn w:val="NDadestextepgraf"/>
    <w:qFormat/>
    <w:rsid w:val="0021225A"/>
    <w:pPr>
      <w:spacing w:before="240"/>
    </w:pPr>
  </w:style>
  <w:style w:type="paragraph" w:customStyle="1" w:styleId="AudinciaTtol">
    <w:name w:val="Audiència | Títol"/>
    <w:basedOn w:val="Normal"/>
    <w:next w:val="NNormal"/>
    <w:qFormat/>
    <w:rsid w:val="0021225A"/>
    <w:pPr>
      <w:keepNext/>
      <w:keepLines/>
      <w:widowControl w:val="0"/>
      <w:suppressAutoHyphens/>
      <w:autoSpaceDE w:val="0"/>
      <w:autoSpaceDN w:val="0"/>
      <w:adjustRightInd w:val="0"/>
      <w:spacing w:before="300"/>
      <w:textAlignment w:val="center"/>
    </w:pPr>
    <w:rPr>
      <w:rFonts w:cs="Times-Parlament"/>
      <w:b/>
      <w:color w:val="000000"/>
      <w:szCs w:val="20"/>
    </w:rPr>
  </w:style>
  <w:style w:type="paragraph" w:customStyle="1" w:styleId="AudinciaTipus">
    <w:name w:val="Audiència | Tipus"/>
    <w:basedOn w:val="Normal"/>
    <w:next w:val="NNormal"/>
    <w:qFormat/>
    <w:rsid w:val="0021225A"/>
    <w:pPr>
      <w:keepNext/>
      <w:keepLines/>
      <w:widowControl w:val="0"/>
      <w:tabs>
        <w:tab w:val="right" w:pos="4280"/>
      </w:tabs>
      <w:suppressAutoHyphens/>
      <w:autoSpaceDE w:val="0"/>
      <w:autoSpaceDN w:val="0"/>
      <w:adjustRightInd w:val="0"/>
      <w:spacing w:before="0" w:after="90"/>
      <w:jc w:val="left"/>
      <w:textAlignment w:val="center"/>
    </w:pPr>
    <w:rPr>
      <w:rFonts w:cs="Times-Parlament"/>
      <w:iCs/>
      <w:color w:val="000000"/>
      <w:szCs w:val="20"/>
    </w:rPr>
  </w:style>
  <w:style w:type="paragraph" w:customStyle="1" w:styleId="AudinciaNom">
    <w:name w:val="Audiència | Nom"/>
    <w:basedOn w:val="Normal"/>
    <w:next w:val="NNormal"/>
    <w:qFormat/>
    <w:rsid w:val="0021225A"/>
    <w:pPr>
      <w:spacing w:before="0"/>
    </w:pPr>
  </w:style>
  <w:style w:type="paragraph" w:customStyle="1" w:styleId="AudinciaFinalitat">
    <w:name w:val="Audiència | Finalitat"/>
    <w:basedOn w:val="Normal"/>
    <w:next w:val="NNormal"/>
    <w:qFormat/>
    <w:rsid w:val="0021225A"/>
    <w:pPr>
      <w:spacing w:before="0"/>
    </w:pPr>
  </w:style>
  <w:style w:type="paragraph" w:customStyle="1" w:styleId="AudinciaAdrea">
    <w:name w:val="Audiència | Adreça"/>
    <w:basedOn w:val="Normal"/>
    <w:next w:val="NNormal"/>
    <w:qFormat/>
    <w:rsid w:val="0021225A"/>
    <w:pPr>
      <w:spacing w:before="0"/>
    </w:pPr>
  </w:style>
  <w:style w:type="paragraph" w:customStyle="1" w:styleId="AudinciaTelfon">
    <w:name w:val="Audiència | Telèfon"/>
    <w:basedOn w:val="Normal"/>
    <w:next w:val="NNormal"/>
    <w:qFormat/>
    <w:rsid w:val="0021225A"/>
    <w:pPr>
      <w:spacing w:before="0"/>
    </w:pPr>
  </w:style>
  <w:style w:type="paragraph" w:customStyle="1" w:styleId="AudinciaAdreaelectrnica">
    <w:name w:val="Audiència | Adreça electrònica"/>
    <w:basedOn w:val="Normal"/>
    <w:next w:val="NNormal"/>
    <w:qFormat/>
    <w:rsid w:val="0021225A"/>
    <w:pPr>
      <w:spacing w:before="0"/>
    </w:pPr>
  </w:style>
  <w:style w:type="paragraph" w:customStyle="1" w:styleId="Audincia">
    <w:name w:val="Audiència"/>
    <w:basedOn w:val="NNormal"/>
    <w:qFormat/>
    <w:rsid w:val="0021225A"/>
    <w:pPr>
      <w:spacing w:before="30" w:line="290" w:lineRule="atLeast"/>
    </w:pPr>
    <w:rPr>
      <w:sz w:val="20"/>
      <w:szCs w:val="20"/>
    </w:rPr>
  </w:style>
  <w:style w:type="paragraph" w:customStyle="1" w:styleId="Audinciattol0">
    <w:name w:val="Audiència títol"/>
    <w:basedOn w:val="NNormal"/>
    <w:next w:val="Audincia"/>
    <w:qFormat/>
    <w:rsid w:val="0021225A"/>
    <w:pPr>
      <w:tabs>
        <w:tab w:val="right" w:pos="8504"/>
      </w:tabs>
      <w:spacing w:before="300" w:after="60"/>
    </w:pPr>
    <w:rPr>
      <w:b/>
      <w:szCs w:val="22"/>
    </w:rPr>
  </w:style>
  <w:style w:type="paragraph" w:customStyle="1" w:styleId="NSubttolproposta">
    <w:name w:val="N/ Subtítol proposta"/>
    <w:basedOn w:val="NNormal"/>
    <w:qFormat/>
    <w:rsid w:val="0021225A"/>
    <w:pPr>
      <w:spacing w:before="0" w:after="120"/>
    </w:pPr>
    <w:rPr>
      <w:i/>
    </w:rPr>
  </w:style>
  <w:style w:type="character" w:customStyle="1" w:styleId="ECDesignat">
    <w:name w:val="EC Designat"/>
    <w:basedOn w:val="Fuentedeprrafopredeter"/>
    <w:uiPriority w:val="1"/>
    <w:qFormat/>
    <w:rsid w:val="0021225A"/>
    <w:rPr>
      <w:b/>
    </w:rPr>
  </w:style>
  <w:style w:type="paragraph" w:customStyle="1" w:styleId="TTaula">
    <w:name w:val="T/ Taula"/>
    <w:next w:val="Normal"/>
    <w:qFormat/>
    <w:rsid w:val="0021225A"/>
    <w:rPr>
      <w:rFonts w:ascii="Lucida Sans Std" w:eastAsiaTheme="minorEastAsia" w:hAnsi="Lucida Sans Std" w:cs="Times-Parlament"/>
      <w:sz w:val="16"/>
    </w:rPr>
  </w:style>
  <w:style w:type="paragraph" w:customStyle="1" w:styleId="TTaulaTtol">
    <w:name w:val="T/ Taula Títol"/>
    <w:basedOn w:val="TTaula"/>
    <w:uiPriority w:val="99"/>
    <w:rsid w:val="0021225A"/>
    <w:rPr>
      <w:rFonts w:cs="HelveticaNeueLT Std Med"/>
      <w:b/>
    </w:rPr>
  </w:style>
  <w:style w:type="paragraph" w:customStyle="1" w:styleId="TTaulattol0">
    <w:name w:val="T/ Taula títol"/>
    <w:basedOn w:val="TTaula"/>
    <w:next w:val="TTaula"/>
    <w:qFormat/>
    <w:rsid w:val="0021225A"/>
    <w:rPr>
      <w:b/>
    </w:rPr>
  </w:style>
  <w:style w:type="paragraph" w:customStyle="1" w:styleId="TTaulajustdreta">
    <w:name w:val="T/ Taula just dreta"/>
    <w:basedOn w:val="TTaula"/>
    <w:qFormat/>
    <w:rsid w:val="0021225A"/>
    <w:pPr>
      <w:jc w:val="right"/>
    </w:pPr>
  </w:style>
  <w:style w:type="paragraph" w:customStyle="1" w:styleId="TTaulattoljustdreta">
    <w:name w:val="T/ Taula títol just dreta"/>
    <w:basedOn w:val="TTaulattol0"/>
    <w:qFormat/>
    <w:rsid w:val="0021225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015">
      <w:bodyDiv w:val="1"/>
      <w:marLeft w:val="0"/>
      <w:marRight w:val="0"/>
      <w:marTop w:val="0"/>
      <w:marBottom w:val="0"/>
      <w:divBdr>
        <w:top w:val="none" w:sz="0" w:space="0" w:color="auto"/>
        <w:left w:val="none" w:sz="0" w:space="0" w:color="auto"/>
        <w:bottom w:val="none" w:sz="0" w:space="0" w:color="auto"/>
        <w:right w:val="none" w:sz="0" w:space="0" w:color="auto"/>
      </w:divBdr>
    </w:div>
    <w:div w:id="85153494">
      <w:bodyDiv w:val="1"/>
      <w:marLeft w:val="0"/>
      <w:marRight w:val="0"/>
      <w:marTop w:val="0"/>
      <w:marBottom w:val="0"/>
      <w:divBdr>
        <w:top w:val="none" w:sz="0" w:space="0" w:color="auto"/>
        <w:left w:val="none" w:sz="0" w:space="0" w:color="auto"/>
        <w:bottom w:val="none" w:sz="0" w:space="0" w:color="auto"/>
        <w:right w:val="none" w:sz="0" w:space="0" w:color="auto"/>
      </w:divBdr>
    </w:div>
    <w:div w:id="102307277">
      <w:bodyDiv w:val="1"/>
      <w:marLeft w:val="0"/>
      <w:marRight w:val="0"/>
      <w:marTop w:val="0"/>
      <w:marBottom w:val="0"/>
      <w:divBdr>
        <w:top w:val="none" w:sz="0" w:space="0" w:color="auto"/>
        <w:left w:val="none" w:sz="0" w:space="0" w:color="auto"/>
        <w:bottom w:val="none" w:sz="0" w:space="0" w:color="auto"/>
        <w:right w:val="none" w:sz="0" w:space="0" w:color="auto"/>
      </w:divBdr>
    </w:div>
    <w:div w:id="107507499">
      <w:bodyDiv w:val="1"/>
      <w:marLeft w:val="0"/>
      <w:marRight w:val="0"/>
      <w:marTop w:val="0"/>
      <w:marBottom w:val="0"/>
      <w:divBdr>
        <w:top w:val="none" w:sz="0" w:space="0" w:color="auto"/>
        <w:left w:val="none" w:sz="0" w:space="0" w:color="auto"/>
        <w:bottom w:val="none" w:sz="0" w:space="0" w:color="auto"/>
        <w:right w:val="none" w:sz="0" w:space="0" w:color="auto"/>
      </w:divBdr>
    </w:div>
    <w:div w:id="389814785">
      <w:bodyDiv w:val="1"/>
      <w:marLeft w:val="0"/>
      <w:marRight w:val="0"/>
      <w:marTop w:val="0"/>
      <w:marBottom w:val="0"/>
      <w:divBdr>
        <w:top w:val="none" w:sz="0" w:space="0" w:color="auto"/>
        <w:left w:val="none" w:sz="0" w:space="0" w:color="auto"/>
        <w:bottom w:val="none" w:sz="0" w:space="0" w:color="auto"/>
        <w:right w:val="none" w:sz="0" w:space="0" w:color="auto"/>
      </w:divBdr>
    </w:div>
    <w:div w:id="831337556">
      <w:bodyDiv w:val="1"/>
      <w:marLeft w:val="0"/>
      <w:marRight w:val="0"/>
      <w:marTop w:val="0"/>
      <w:marBottom w:val="0"/>
      <w:divBdr>
        <w:top w:val="none" w:sz="0" w:space="0" w:color="auto"/>
        <w:left w:val="none" w:sz="0" w:space="0" w:color="auto"/>
        <w:bottom w:val="none" w:sz="0" w:space="0" w:color="auto"/>
        <w:right w:val="none" w:sz="0" w:space="0" w:color="auto"/>
      </w:divBdr>
    </w:div>
    <w:div w:id="942299352">
      <w:bodyDiv w:val="1"/>
      <w:marLeft w:val="0"/>
      <w:marRight w:val="0"/>
      <w:marTop w:val="0"/>
      <w:marBottom w:val="0"/>
      <w:divBdr>
        <w:top w:val="none" w:sz="0" w:space="0" w:color="auto"/>
        <w:left w:val="none" w:sz="0" w:space="0" w:color="auto"/>
        <w:bottom w:val="none" w:sz="0" w:space="0" w:color="auto"/>
        <w:right w:val="none" w:sz="0" w:space="0" w:color="auto"/>
      </w:divBdr>
    </w:div>
    <w:div w:id="969476208">
      <w:bodyDiv w:val="1"/>
      <w:marLeft w:val="0"/>
      <w:marRight w:val="0"/>
      <w:marTop w:val="0"/>
      <w:marBottom w:val="0"/>
      <w:divBdr>
        <w:top w:val="none" w:sz="0" w:space="0" w:color="auto"/>
        <w:left w:val="none" w:sz="0" w:space="0" w:color="auto"/>
        <w:bottom w:val="none" w:sz="0" w:space="0" w:color="auto"/>
        <w:right w:val="none" w:sz="0" w:space="0" w:color="auto"/>
      </w:divBdr>
    </w:div>
    <w:div w:id="1202280645">
      <w:bodyDiv w:val="1"/>
      <w:marLeft w:val="0"/>
      <w:marRight w:val="0"/>
      <w:marTop w:val="0"/>
      <w:marBottom w:val="0"/>
      <w:divBdr>
        <w:top w:val="none" w:sz="0" w:space="0" w:color="auto"/>
        <w:left w:val="none" w:sz="0" w:space="0" w:color="auto"/>
        <w:bottom w:val="none" w:sz="0" w:space="0" w:color="auto"/>
        <w:right w:val="none" w:sz="0" w:space="0" w:color="auto"/>
      </w:divBdr>
    </w:div>
    <w:div w:id="1266771817">
      <w:bodyDiv w:val="1"/>
      <w:marLeft w:val="0"/>
      <w:marRight w:val="0"/>
      <w:marTop w:val="0"/>
      <w:marBottom w:val="0"/>
      <w:divBdr>
        <w:top w:val="none" w:sz="0" w:space="0" w:color="auto"/>
        <w:left w:val="none" w:sz="0" w:space="0" w:color="auto"/>
        <w:bottom w:val="none" w:sz="0" w:space="0" w:color="auto"/>
        <w:right w:val="none" w:sz="0" w:space="0" w:color="auto"/>
      </w:divBdr>
    </w:div>
    <w:div w:id="1271627672">
      <w:bodyDiv w:val="1"/>
      <w:marLeft w:val="0"/>
      <w:marRight w:val="0"/>
      <w:marTop w:val="0"/>
      <w:marBottom w:val="0"/>
      <w:divBdr>
        <w:top w:val="none" w:sz="0" w:space="0" w:color="auto"/>
        <w:left w:val="none" w:sz="0" w:space="0" w:color="auto"/>
        <w:bottom w:val="none" w:sz="0" w:space="0" w:color="auto"/>
        <w:right w:val="none" w:sz="0" w:space="0" w:color="auto"/>
      </w:divBdr>
    </w:div>
    <w:div w:id="1464929403">
      <w:bodyDiv w:val="1"/>
      <w:marLeft w:val="0"/>
      <w:marRight w:val="0"/>
      <w:marTop w:val="0"/>
      <w:marBottom w:val="0"/>
      <w:divBdr>
        <w:top w:val="none" w:sz="0" w:space="0" w:color="auto"/>
        <w:left w:val="none" w:sz="0" w:space="0" w:color="auto"/>
        <w:bottom w:val="none" w:sz="0" w:space="0" w:color="auto"/>
        <w:right w:val="none" w:sz="0" w:space="0" w:color="auto"/>
      </w:divBdr>
    </w:div>
    <w:div w:id="1477797946">
      <w:bodyDiv w:val="1"/>
      <w:marLeft w:val="0"/>
      <w:marRight w:val="0"/>
      <w:marTop w:val="0"/>
      <w:marBottom w:val="0"/>
      <w:divBdr>
        <w:top w:val="none" w:sz="0" w:space="0" w:color="auto"/>
        <w:left w:val="none" w:sz="0" w:space="0" w:color="auto"/>
        <w:bottom w:val="none" w:sz="0" w:space="0" w:color="auto"/>
        <w:right w:val="none" w:sz="0" w:space="0" w:color="auto"/>
      </w:divBdr>
    </w:div>
    <w:div w:id="1607536867">
      <w:bodyDiv w:val="1"/>
      <w:marLeft w:val="0"/>
      <w:marRight w:val="0"/>
      <w:marTop w:val="0"/>
      <w:marBottom w:val="0"/>
      <w:divBdr>
        <w:top w:val="none" w:sz="0" w:space="0" w:color="auto"/>
        <w:left w:val="none" w:sz="0" w:space="0" w:color="auto"/>
        <w:bottom w:val="none" w:sz="0" w:space="0" w:color="auto"/>
        <w:right w:val="none" w:sz="0" w:space="0" w:color="auto"/>
      </w:divBdr>
    </w:div>
    <w:div w:id="1648971084">
      <w:bodyDiv w:val="1"/>
      <w:marLeft w:val="0"/>
      <w:marRight w:val="0"/>
      <w:marTop w:val="0"/>
      <w:marBottom w:val="0"/>
      <w:divBdr>
        <w:top w:val="none" w:sz="0" w:space="0" w:color="auto"/>
        <w:left w:val="none" w:sz="0" w:space="0" w:color="auto"/>
        <w:bottom w:val="none" w:sz="0" w:space="0" w:color="auto"/>
        <w:right w:val="none" w:sz="0" w:space="0" w:color="auto"/>
      </w:divBdr>
    </w:div>
    <w:div w:id="1654992776">
      <w:bodyDiv w:val="1"/>
      <w:marLeft w:val="0"/>
      <w:marRight w:val="0"/>
      <w:marTop w:val="0"/>
      <w:marBottom w:val="0"/>
      <w:divBdr>
        <w:top w:val="none" w:sz="0" w:space="0" w:color="auto"/>
        <w:left w:val="none" w:sz="0" w:space="0" w:color="auto"/>
        <w:bottom w:val="none" w:sz="0" w:space="0" w:color="auto"/>
        <w:right w:val="none" w:sz="0" w:space="0" w:color="auto"/>
      </w:divBdr>
    </w:div>
    <w:div w:id="20488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ProjecteGP\Plantilles\Estils%20GESDOC.dotm"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Estils GESDOC</Template>
  <TotalTime>0</TotalTime>
  <Pages>3</Pages>
  <Words>693</Words>
  <Characters>3954</Characters>
  <Application>Microsoft Office Word</Application>
  <DocSecurity>0</DocSecurity>
  <Lines>32</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 LA MESA DEL PARLAMENT</vt:lpstr>
      <vt:lpstr>A LA MESA DEL PARLAMENT</vt:lpstr>
    </vt:vector>
  </TitlesOfParts>
  <Company>Parlament de Catalunya</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PARLAMENT</dc:title>
  <dc:creator>Martorell i Cruz, Jaume</dc:creator>
  <cp:lastModifiedBy>GP ERC, Núria Julià</cp:lastModifiedBy>
  <cp:revision>2</cp:revision>
  <cp:lastPrinted>2021-04-15T07:52:00Z</cp:lastPrinted>
  <dcterms:created xsi:type="dcterms:W3CDTF">2021-04-15T14:39:00Z</dcterms:created>
  <dcterms:modified xsi:type="dcterms:W3CDTF">2021-04-15T14:39:00Z</dcterms:modified>
</cp:coreProperties>
</file>