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EE56" w14:textId="52596004" w:rsidR="00BA2075" w:rsidRPr="00CE2AE5" w:rsidRDefault="00BA2075" w:rsidP="00803FC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t>PER UNA TRANSICIÓ</w:t>
      </w:r>
      <w:r w:rsidR="00CE2AE5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ENERGÈTICA AL SERVEI DELS OBJECTIUS DE DESENVOLUPAMENT SOSTENIBLE</w:t>
      </w:r>
    </w:p>
    <w:p w14:paraId="1F3B9AA8" w14:textId="6C306841" w:rsidR="00803FCD" w:rsidRPr="00CE2AE5" w:rsidRDefault="00A70CD8" w:rsidP="00803FC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Davant la profunda crisi ecològica global </w:t>
      </w:r>
      <w:r w:rsidR="00272E1F">
        <w:rPr>
          <w:rFonts w:ascii="Calibri" w:hAnsi="Calibri" w:cs="Calibri"/>
          <w:color w:val="000000" w:themeColor="text1"/>
          <w:sz w:val="24"/>
          <w:szCs w:val="24"/>
        </w:rPr>
        <w:t>en què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ens trobem, </w:t>
      </w:r>
      <w:r w:rsidR="00803FCD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l’acció política s’ha de centrar </w:t>
      </w:r>
      <w:r w:rsidR="009E7F2E" w:rsidRPr="00CE2AE5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803FCD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donar respostes als diversos reptes globals que se’ns plantegen. </w:t>
      </w:r>
      <w:r w:rsidR="00242BBC" w:rsidRPr="00CE2AE5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803FCD" w:rsidRPr="00CE2AE5">
        <w:rPr>
          <w:rFonts w:ascii="Calibri" w:hAnsi="Calibri" w:cs="Calibri"/>
          <w:color w:val="000000" w:themeColor="text1"/>
          <w:sz w:val="24"/>
          <w:szCs w:val="24"/>
        </w:rPr>
        <w:t>n dels principals és la necessitat de descarbonitzar les nostres vides i reduir dels gasos contaminants</w:t>
      </w:r>
      <w:r w:rsidR="00242BBC" w:rsidRPr="00CE2AE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63A7BD0" w14:textId="01261E89" w:rsidR="00A70CD8" w:rsidRPr="00CE2AE5" w:rsidRDefault="00803FCD" w:rsidP="00A70CD8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Per fer-ho, </w:t>
      </w:r>
      <w:r w:rsidR="00A70CD8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la transició energètica </w:t>
      </w:r>
      <w:r w:rsidR="00B06B87">
        <w:rPr>
          <w:rFonts w:ascii="Calibri" w:hAnsi="Calibri" w:cs="Calibri"/>
          <w:color w:val="000000" w:themeColor="text1"/>
          <w:sz w:val="24"/>
          <w:szCs w:val="24"/>
        </w:rPr>
        <w:t>hi</w:t>
      </w:r>
      <w:r w:rsidR="00A70CD8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té un paper destacat. </w:t>
      </w:r>
      <w:r w:rsidR="00A70CD8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Catalunya està molt lluny de complir els requisits sobre energia renovable estipulats per la Unió Europea per al 2030</w:t>
      </w:r>
      <w:r w:rsidR="00BA2075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en el camí per assolir neutralitat climàtica</w:t>
      </w:r>
      <w:r w:rsidR="00B06B87">
        <w:rPr>
          <w:rFonts w:ascii="Calibri" w:hAnsi="Calibri" w:cs="Calibri"/>
          <w:b/>
          <w:bCs/>
          <w:color w:val="000000" w:themeColor="text1"/>
          <w:sz w:val="24"/>
          <w:szCs w:val="24"/>
        </w:rPr>
        <w:t>,</w:t>
      </w:r>
      <w:r w:rsidR="00BA2075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com a molt tard</w:t>
      </w:r>
      <w:r w:rsidR="00B06B87">
        <w:rPr>
          <w:rFonts w:ascii="Calibri" w:hAnsi="Calibri" w:cs="Calibri"/>
          <w:b/>
          <w:bCs/>
          <w:color w:val="000000" w:themeColor="text1"/>
          <w:sz w:val="24"/>
          <w:szCs w:val="24"/>
        </w:rPr>
        <w:t>,</w:t>
      </w:r>
      <w:r w:rsidR="00BA2075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06B87">
        <w:rPr>
          <w:rFonts w:ascii="Calibri" w:hAnsi="Calibri" w:cs="Calibri"/>
          <w:b/>
          <w:bCs/>
          <w:color w:val="000000" w:themeColor="text1"/>
          <w:sz w:val="24"/>
          <w:szCs w:val="24"/>
        </w:rPr>
        <w:t>e</w:t>
      </w:r>
      <w:r w:rsidR="00BA2075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l 2050</w:t>
      </w:r>
      <w:r w:rsidR="00A70CD8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 w:rsidR="00A70CD8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C7658" w:rsidRPr="00CE2AE5">
        <w:rPr>
          <w:rFonts w:ascii="Calibri" w:hAnsi="Calibri" w:cs="Calibri"/>
          <w:color w:val="000000" w:themeColor="text1"/>
          <w:sz w:val="24"/>
          <w:szCs w:val="24"/>
        </w:rPr>
        <w:t>Però tampoc és un debat nou</w:t>
      </w:r>
      <w:r w:rsidR="00B06B87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00DC7658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fa molts anys que el país no es posa d’acord sobre quin és el model més adequat i més efectiu per a casa nostra. Ara</w:t>
      </w:r>
      <w:r w:rsidR="00B06B8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C7658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hem de </w:t>
      </w:r>
      <w:r w:rsidR="00A70CD8" w:rsidRPr="00CE2AE5">
        <w:rPr>
          <w:rFonts w:ascii="Calibri" w:hAnsi="Calibri" w:cs="Calibri"/>
          <w:color w:val="000000" w:themeColor="text1"/>
          <w:sz w:val="24"/>
          <w:szCs w:val="24"/>
        </w:rPr>
        <w:t>marcar-nos un camí que sigui efectiu i eficient en la transformació del model energètic català</w:t>
      </w:r>
      <w:r w:rsidR="00DC7658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i que sigui el definitiu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00DC7658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no tenim més temps </w:t>
      </w:r>
      <w:r w:rsidR="00B06B87">
        <w:rPr>
          <w:rFonts w:ascii="Calibri" w:hAnsi="Calibri" w:cs="Calibri"/>
          <w:color w:val="000000" w:themeColor="text1"/>
          <w:sz w:val="24"/>
          <w:szCs w:val="24"/>
        </w:rPr>
        <w:t>per</w:t>
      </w:r>
      <w:r w:rsidR="00DC7658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perdre.</w:t>
      </w:r>
    </w:p>
    <w:p w14:paraId="668C3C5E" w14:textId="70074209" w:rsidR="002F38AA" w:rsidRPr="00CE2AE5" w:rsidRDefault="008D6D8C" w:rsidP="002F38AA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Esquerra Republicana defensa un model </w:t>
      </w:r>
      <w:r w:rsidR="002F38AA" w:rsidRPr="00CE2AE5">
        <w:rPr>
          <w:rFonts w:ascii="Calibri" w:hAnsi="Calibri" w:cs="Calibri"/>
          <w:color w:val="000000" w:themeColor="text1"/>
          <w:sz w:val="24"/>
          <w:szCs w:val="24"/>
        </w:rPr>
        <w:t>energètic que impulsi el desenvolupament de les energies 100% renovables, de km 0, l’eficiència energètica, l’autoconsum, les xarxes intel·ligents de gestió i la democratització del mercat energètic</w:t>
      </w:r>
      <w:r w:rsidR="00487B2A">
        <w:rPr>
          <w:rFonts w:ascii="Calibri" w:hAnsi="Calibri" w:cs="Calibri"/>
          <w:color w:val="000000" w:themeColor="text1"/>
          <w:sz w:val="24"/>
          <w:szCs w:val="24"/>
        </w:rPr>
        <w:t xml:space="preserve">. Dins d’aquest model, </w:t>
      </w:r>
      <w:r w:rsidR="00897C21" w:rsidRPr="00CE2AE5">
        <w:rPr>
          <w:rFonts w:ascii="Calibri" w:hAnsi="Calibri" w:cs="Calibri"/>
          <w:color w:val="000000" w:themeColor="text1"/>
          <w:sz w:val="24"/>
          <w:szCs w:val="24"/>
        </w:rPr>
        <w:t>la ciutadania esdev</w:t>
      </w:r>
      <w:r w:rsidR="00487B2A">
        <w:rPr>
          <w:rFonts w:ascii="Calibri" w:hAnsi="Calibri" w:cs="Calibri"/>
          <w:color w:val="000000" w:themeColor="text1"/>
          <w:sz w:val="24"/>
          <w:szCs w:val="24"/>
        </w:rPr>
        <w:t>é</w:t>
      </w:r>
      <w:r w:rsidR="00897C21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també central en la producció i gestió de l’energia, no sols en el consum,</w:t>
      </w:r>
      <w:r w:rsidR="002F38AA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lliure d</w:t>
      </w:r>
      <w:r w:rsidR="00645FAD" w:rsidRPr="00CE2AE5">
        <w:rPr>
          <w:rFonts w:ascii="Calibri" w:hAnsi="Calibri" w:cs="Calibri"/>
          <w:color w:val="000000" w:themeColor="text1"/>
          <w:sz w:val="24"/>
          <w:szCs w:val="24"/>
        </w:rPr>
        <w:t>’olig</w:t>
      </w:r>
      <w:r w:rsidR="002F38AA" w:rsidRPr="00CE2AE5">
        <w:rPr>
          <w:rFonts w:ascii="Calibri" w:hAnsi="Calibri" w:cs="Calibri"/>
          <w:color w:val="000000" w:themeColor="text1"/>
          <w:sz w:val="24"/>
          <w:szCs w:val="24"/>
        </w:rPr>
        <w:t>opolis i amb uns preus justos</w:t>
      </w:r>
      <w:r w:rsidR="00897C21" w:rsidRPr="00CE2AE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7942831" w14:textId="617D5079" w:rsidR="00803FCD" w:rsidRPr="00CE2AE5" w:rsidRDefault="00803FCD" w:rsidP="00803FCD">
      <w:pPr>
        <w:pStyle w:val="NormalWeb"/>
        <w:rPr>
          <w:rFonts w:ascii="Calibri" w:hAnsi="Calibri" w:cs="Calibri"/>
          <w:color w:val="000000" w:themeColor="text1"/>
          <w:sz w:val="24"/>
          <w:lang w:val="ca-ES"/>
        </w:rPr>
      </w:pPr>
      <w:r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No es tracta només de substituir les fonts d’energia més brutes per unes de més netes, sinó també de transformar </w:t>
      </w:r>
      <w:r w:rsidR="00E60ED1"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un model basat </w:t>
      </w:r>
      <w:r w:rsidR="009E7F2E" w:rsidRPr="00CE2AE5">
        <w:rPr>
          <w:rFonts w:ascii="Calibri" w:hAnsi="Calibri" w:cs="Calibri"/>
          <w:color w:val="000000" w:themeColor="text1"/>
          <w:sz w:val="24"/>
          <w:lang w:val="ca-ES"/>
        </w:rPr>
        <w:t>en</w:t>
      </w:r>
      <w:r w:rsidR="00E60ED1"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els grans oligopolis energètics i en mans del capitalisme més ferotge</w:t>
      </w:r>
      <w:r w:rsidR="00064C78">
        <w:rPr>
          <w:rFonts w:ascii="Calibri" w:hAnsi="Calibri" w:cs="Calibri"/>
          <w:color w:val="000000" w:themeColor="text1"/>
          <w:sz w:val="24"/>
          <w:lang w:val="ca-ES"/>
        </w:rPr>
        <w:t>.</w:t>
      </w:r>
      <w:r w:rsidR="00E60ED1"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</w:t>
      </w:r>
      <w:r w:rsidR="00064C78">
        <w:rPr>
          <w:rFonts w:ascii="Calibri" w:hAnsi="Calibri" w:cs="Calibri"/>
          <w:color w:val="000000" w:themeColor="text1"/>
          <w:sz w:val="24"/>
          <w:lang w:val="ca-ES"/>
        </w:rPr>
        <w:t>Cal</w:t>
      </w:r>
      <w:r w:rsidR="00E60ED1"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</w:t>
      </w:r>
      <w:r w:rsidRPr="00CE2AE5">
        <w:rPr>
          <w:rFonts w:ascii="Calibri" w:hAnsi="Calibri" w:cs="Calibri"/>
          <w:color w:val="000000" w:themeColor="text1"/>
          <w:sz w:val="24"/>
          <w:lang w:val="ca-ES"/>
        </w:rPr>
        <w:t>posar</w:t>
      </w:r>
      <w:r w:rsidR="00064C78">
        <w:rPr>
          <w:rFonts w:ascii="Calibri" w:hAnsi="Calibri" w:cs="Calibri"/>
          <w:color w:val="000000" w:themeColor="text1"/>
          <w:sz w:val="24"/>
          <w:lang w:val="ca-ES"/>
        </w:rPr>
        <w:t xml:space="preserve"> al centre</w:t>
      </w:r>
      <w:r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la ciutadania </w:t>
      </w:r>
      <w:r w:rsidR="00487B2A">
        <w:rPr>
          <w:rFonts w:ascii="Calibri" w:hAnsi="Calibri" w:cs="Calibri"/>
          <w:color w:val="000000" w:themeColor="text1"/>
          <w:sz w:val="24"/>
          <w:lang w:val="ca-ES"/>
        </w:rPr>
        <w:t>i</w:t>
      </w:r>
      <w:r w:rsidR="00E60ED1"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el benestar ambiental com a motors de l’economia</w:t>
      </w:r>
      <w:r w:rsidR="007D59A9"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. </w:t>
      </w:r>
    </w:p>
    <w:p w14:paraId="2BF32D64" w14:textId="157EE3B7" w:rsidR="00803FCD" w:rsidRPr="00CE2AE5" w:rsidRDefault="00803FCD" w:rsidP="00267BC4">
      <w:pPr>
        <w:pStyle w:val="NormalWeb"/>
        <w:rPr>
          <w:rFonts w:ascii="Calibri" w:hAnsi="Calibri" w:cs="Calibri"/>
          <w:color w:val="000000" w:themeColor="text1"/>
          <w:sz w:val="24"/>
          <w:lang w:val="ca-ES"/>
        </w:rPr>
      </w:pPr>
      <w:r w:rsidRPr="00CE2AE5">
        <w:rPr>
          <w:rFonts w:ascii="Calibri" w:hAnsi="Calibri" w:cs="Calibri"/>
          <w:b/>
          <w:bCs/>
          <w:color w:val="000000" w:themeColor="text1"/>
          <w:sz w:val="24"/>
          <w:lang w:val="ca-ES"/>
        </w:rPr>
        <w:t>Treballar per la plena sobirania energètica de Catalunya</w:t>
      </w:r>
      <w:r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que permeti una democratització de l’accés a la producció i el consum d’energia 100% renovable.  </w:t>
      </w:r>
    </w:p>
    <w:p w14:paraId="3A2B6A8C" w14:textId="76879FB0" w:rsidR="00267BC4" w:rsidRPr="00CE2AE5" w:rsidRDefault="00E60ED1" w:rsidP="00803FCD">
      <w:pPr>
        <w:pStyle w:val="NormalWeb"/>
        <w:rPr>
          <w:rFonts w:ascii="Calibri" w:hAnsi="Calibri" w:cs="Calibri"/>
          <w:color w:val="000000" w:themeColor="text1"/>
          <w:sz w:val="24"/>
          <w:lang w:val="ca-ES"/>
        </w:rPr>
      </w:pPr>
      <w:r w:rsidRPr="00CE2AE5">
        <w:rPr>
          <w:rFonts w:ascii="Calibri" w:hAnsi="Calibri" w:cs="Calibri"/>
          <w:b/>
          <w:bCs/>
          <w:color w:val="000000" w:themeColor="text1"/>
          <w:sz w:val="24"/>
          <w:lang w:val="ca-ES"/>
        </w:rPr>
        <w:t>Apostar per la recerca i innovació energètica</w:t>
      </w:r>
      <w:r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com </w:t>
      </w:r>
      <w:r w:rsidR="00064C78">
        <w:rPr>
          <w:rFonts w:ascii="Calibri" w:hAnsi="Calibri" w:cs="Calibri"/>
          <w:color w:val="000000" w:themeColor="text1"/>
          <w:sz w:val="24"/>
          <w:lang w:val="ca-ES"/>
        </w:rPr>
        <w:t>a</w:t>
      </w:r>
      <w:r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element essencial per diversificar les fonts d’energia renovables aprofitant tot el potencial de cada una en funció de les característiques territorials</w:t>
      </w:r>
      <w:r w:rsidR="00352985" w:rsidRPr="00CE2AE5">
        <w:rPr>
          <w:rFonts w:ascii="Calibri" w:hAnsi="Calibri" w:cs="Calibri"/>
          <w:color w:val="000000" w:themeColor="text1"/>
          <w:sz w:val="24"/>
          <w:lang w:val="ca-ES"/>
        </w:rPr>
        <w:t>.</w:t>
      </w:r>
    </w:p>
    <w:p w14:paraId="6DC042F2" w14:textId="38FDB187" w:rsidR="00267BC4" w:rsidRPr="00CE2AE5" w:rsidRDefault="00803FCD" w:rsidP="00267BC4">
      <w:pPr>
        <w:pStyle w:val="NormalWeb"/>
        <w:rPr>
          <w:rFonts w:ascii="Calibri" w:hAnsi="Calibri" w:cs="Calibri"/>
          <w:color w:val="000000" w:themeColor="text1"/>
          <w:sz w:val="24"/>
          <w:lang w:val="ca-ES"/>
        </w:rPr>
      </w:pPr>
      <w:r w:rsidRPr="00CE2AE5">
        <w:rPr>
          <w:rFonts w:ascii="Calibri" w:hAnsi="Calibri" w:cs="Calibri"/>
          <w:b/>
          <w:bCs/>
          <w:color w:val="000000" w:themeColor="text1"/>
          <w:sz w:val="24"/>
          <w:lang w:val="ca-ES"/>
        </w:rPr>
        <w:t>Treballar per substituir la producció d’energia nuclear per fonts energètiques netes</w:t>
      </w:r>
      <w:r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i sostenibles, </w:t>
      </w:r>
      <w:r w:rsidR="00B06B87">
        <w:rPr>
          <w:rFonts w:ascii="Calibri" w:hAnsi="Calibri" w:cs="Calibri"/>
          <w:color w:val="000000" w:themeColor="text1"/>
          <w:sz w:val="24"/>
          <w:lang w:val="ca-ES"/>
        </w:rPr>
        <w:t>mitjançant</w:t>
      </w:r>
      <w:r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un calendari de tancament de les centrals nuclears i un pla de substitució de generació d’energia i de reconversió dels llocs de treball.</w:t>
      </w:r>
    </w:p>
    <w:p w14:paraId="03EB1CE6" w14:textId="30A0D070" w:rsidR="00267BC4" w:rsidRPr="00CE2AE5" w:rsidRDefault="00267BC4" w:rsidP="00267BC4">
      <w:pPr>
        <w:pStyle w:val="NormalWeb"/>
        <w:rPr>
          <w:rFonts w:ascii="Calibri" w:hAnsi="Calibri" w:cs="Calibri"/>
          <w:color w:val="000000" w:themeColor="text1"/>
          <w:sz w:val="24"/>
          <w:lang w:val="ca-ES"/>
        </w:rPr>
      </w:pPr>
      <w:r w:rsidRPr="00CE2AE5">
        <w:rPr>
          <w:rFonts w:ascii="Calibri" w:hAnsi="Calibri" w:cs="Calibri"/>
          <w:b/>
          <w:bCs/>
          <w:color w:val="000000" w:themeColor="text1"/>
          <w:sz w:val="24"/>
          <w:lang w:val="ca-ES"/>
        </w:rPr>
        <w:t xml:space="preserve">El foment de les comunitats energètiques locals, </w:t>
      </w:r>
      <w:r w:rsidRPr="00CE2AE5">
        <w:rPr>
          <w:rFonts w:ascii="Calibri" w:hAnsi="Calibri" w:cs="Calibri"/>
          <w:color w:val="000000" w:themeColor="text1"/>
          <w:sz w:val="24"/>
          <w:lang w:val="ca-ES"/>
        </w:rPr>
        <w:t>transposant la normativa europea sobre les comunitats energètiques i impulsant</w:t>
      </w:r>
      <w:r w:rsidR="00F72075">
        <w:rPr>
          <w:rFonts w:ascii="Calibri" w:hAnsi="Calibri" w:cs="Calibri"/>
          <w:color w:val="000000" w:themeColor="text1"/>
          <w:sz w:val="24"/>
          <w:lang w:val="ca-ES"/>
        </w:rPr>
        <w:t>-ne</w:t>
      </w:r>
      <w:r w:rsidRPr="00CE2AE5">
        <w:rPr>
          <w:rFonts w:ascii="Calibri" w:hAnsi="Calibri" w:cs="Calibri"/>
          <w:color w:val="000000" w:themeColor="text1"/>
          <w:sz w:val="24"/>
          <w:lang w:val="ca-ES"/>
        </w:rPr>
        <w:t xml:space="preserve"> el desplegament arreu de Catalunya.</w:t>
      </w:r>
    </w:p>
    <w:p w14:paraId="31EE398F" w14:textId="7A4EE887" w:rsidR="00803FCD" w:rsidRPr="00CE2AE5" w:rsidRDefault="00803FCD" w:rsidP="00803FC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b/>
          <w:bCs/>
          <w:color w:val="000000" w:themeColor="text1"/>
          <w:sz w:val="24"/>
        </w:rPr>
        <w:t xml:space="preserve">Treballar per </w:t>
      </w:r>
      <w:r w:rsidR="00B06B87">
        <w:rPr>
          <w:rFonts w:ascii="Calibri" w:hAnsi="Calibri" w:cs="Calibri"/>
          <w:b/>
          <w:bCs/>
          <w:color w:val="000000" w:themeColor="text1"/>
          <w:sz w:val="24"/>
        </w:rPr>
        <w:t>a</w:t>
      </w:r>
      <w:r w:rsidRPr="00CE2AE5">
        <w:rPr>
          <w:rFonts w:ascii="Calibri" w:hAnsi="Calibri" w:cs="Calibri"/>
          <w:b/>
          <w:bCs/>
          <w:color w:val="000000" w:themeColor="text1"/>
          <w:sz w:val="24"/>
        </w:rPr>
        <w:t xml:space="preserve"> la recuperació de la gestió i la titularitat de les centrals hidroelèctriques</w:t>
      </w:r>
      <w:r w:rsidRPr="00CE2AE5">
        <w:rPr>
          <w:rFonts w:ascii="Calibri" w:hAnsi="Calibri" w:cs="Calibri"/>
          <w:color w:val="000000" w:themeColor="text1"/>
          <w:sz w:val="24"/>
        </w:rPr>
        <w:t>, assegurant el retorn als municipis i territoris afectats.</w:t>
      </w:r>
    </w:p>
    <w:p w14:paraId="7DE44D53" w14:textId="1F851FE1" w:rsidR="00803FCD" w:rsidRPr="00CE2AE5" w:rsidRDefault="00803FCD" w:rsidP="00803FC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t>En definitiva</w:t>
      </w:r>
      <w:r w:rsidR="00F72075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d</w:t>
      </w:r>
      <w:r w:rsidR="00A70CD8" w:rsidRPr="00CE2AE5">
        <w:rPr>
          <w:rFonts w:ascii="Calibri" w:hAnsi="Calibri" w:cs="Calibri"/>
          <w:color w:val="000000" w:themeColor="text1"/>
          <w:sz w:val="24"/>
          <w:szCs w:val="24"/>
        </w:rPr>
        <w:t>eixar enrere un model energètic centralitzat i basat en els estocs de combustibles fòssils i no renovables (carbó, petroli, gas i urani), per avançar decididament cap a un nou model digitalitzat i basat a captar els fluxos naturals d’energia renovable</w:t>
      </w:r>
      <w:r w:rsidR="00487B2A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00A70CD8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i cal fer-ho de manera distribuïda al territori, no pas al servei de l’oligopoli energètic, sinó al servei de les persones.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106C66F" w14:textId="0A0A9054" w:rsidR="00CE2AE5" w:rsidRPr="00CE2AE5" w:rsidRDefault="00803FCD" w:rsidP="00CE2AE5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lastRenderedPageBreak/>
        <w:t>Per aquests motius, Esquerra Republicana i</w:t>
      </w:r>
      <w:r w:rsidR="000A0F6D" w:rsidRPr="00CE2AE5">
        <w:rPr>
          <w:rFonts w:ascii="Calibri" w:hAnsi="Calibri" w:cs="Calibri"/>
          <w:color w:val="000000" w:themeColor="text1"/>
          <w:sz w:val="24"/>
        </w:rPr>
        <w:t>mpulsar</w:t>
      </w:r>
      <w:r w:rsidR="00E60ED1" w:rsidRPr="00CE2AE5">
        <w:rPr>
          <w:rFonts w:ascii="Calibri" w:hAnsi="Calibri" w:cs="Calibri"/>
          <w:color w:val="000000" w:themeColor="text1"/>
          <w:sz w:val="24"/>
        </w:rPr>
        <w:t>à</w:t>
      </w:r>
      <w:r w:rsidR="00242BBC" w:rsidRPr="00CE2AE5">
        <w:rPr>
          <w:rFonts w:ascii="Calibri" w:hAnsi="Calibri" w:cs="Calibri"/>
          <w:color w:val="000000" w:themeColor="text1"/>
          <w:sz w:val="24"/>
        </w:rPr>
        <w:t xml:space="preserve"> de forma immediata</w:t>
      </w:r>
      <w:r w:rsidR="000A0F6D" w:rsidRPr="00CE2AE5">
        <w:rPr>
          <w:rFonts w:ascii="Calibri" w:hAnsi="Calibri" w:cs="Calibri"/>
          <w:color w:val="000000" w:themeColor="text1"/>
          <w:sz w:val="24"/>
        </w:rPr>
        <w:t xml:space="preserve"> un</w:t>
      </w:r>
      <w:r w:rsidR="000A0F6D" w:rsidRPr="00CE2AE5">
        <w:rPr>
          <w:rFonts w:ascii="Calibri" w:hAnsi="Calibri" w:cs="Calibri"/>
          <w:b/>
          <w:bCs/>
          <w:color w:val="000000" w:themeColor="text1"/>
          <w:sz w:val="24"/>
        </w:rPr>
        <w:t xml:space="preserve"> Pacte Nacional per a la Transició Energètica</w:t>
      </w:r>
      <w:r w:rsidR="008D6D8C" w:rsidRPr="00CE2AE5">
        <w:rPr>
          <w:rFonts w:ascii="Calibri" w:hAnsi="Calibri" w:cs="Calibri"/>
          <w:color w:val="000000" w:themeColor="text1"/>
          <w:sz w:val="24"/>
        </w:rPr>
        <w:t xml:space="preserve"> que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</w:rPr>
        <w:t xml:space="preserve"> </w:t>
      </w:r>
      <w:r w:rsidR="000A0F6D" w:rsidRPr="00CE2AE5">
        <w:rPr>
          <w:rFonts w:ascii="Calibri" w:hAnsi="Calibri" w:cs="Calibri"/>
          <w:color w:val="000000" w:themeColor="text1"/>
          <w:sz w:val="24"/>
        </w:rPr>
        <w:t xml:space="preserve">hauria de ser essencialment transversal i comportar un canvi cap a un model energètic més just i sostenible </w:t>
      </w:r>
      <w:r w:rsidR="00976D94">
        <w:rPr>
          <w:rFonts w:ascii="Calibri" w:hAnsi="Calibri" w:cs="Calibri"/>
          <w:color w:val="000000" w:themeColor="text1"/>
          <w:sz w:val="24"/>
        </w:rPr>
        <w:t>i amb l’</w:t>
      </w:r>
      <w:r w:rsidR="000A0F6D" w:rsidRPr="00CE2AE5">
        <w:rPr>
          <w:rFonts w:ascii="Calibri" w:hAnsi="Calibri" w:cs="Calibri"/>
          <w:color w:val="000000" w:themeColor="text1"/>
          <w:sz w:val="24"/>
        </w:rPr>
        <w:t>horitzó</w:t>
      </w:r>
      <w:r w:rsidR="00064C78">
        <w:rPr>
          <w:rFonts w:ascii="Calibri" w:hAnsi="Calibri" w:cs="Calibri"/>
          <w:color w:val="000000" w:themeColor="text1"/>
          <w:sz w:val="24"/>
        </w:rPr>
        <w:t xml:space="preserve"> </w:t>
      </w:r>
      <w:r w:rsidR="00976D94">
        <w:rPr>
          <w:rFonts w:ascii="Calibri" w:hAnsi="Calibri" w:cs="Calibri"/>
          <w:color w:val="000000" w:themeColor="text1"/>
          <w:sz w:val="24"/>
        </w:rPr>
        <w:t>d’</w:t>
      </w:r>
      <w:r w:rsidR="000A0F6D" w:rsidRPr="00CE2AE5">
        <w:rPr>
          <w:rFonts w:ascii="Calibri" w:hAnsi="Calibri" w:cs="Calibri"/>
          <w:color w:val="000000" w:themeColor="text1"/>
          <w:sz w:val="24"/>
        </w:rPr>
        <w:t xml:space="preserve">arribar al 100% renovable el 2050. Arribar a aquest horitzó </w:t>
      </w:r>
      <w:r w:rsidR="007010AA" w:rsidRPr="00CE2AE5">
        <w:rPr>
          <w:rFonts w:ascii="Calibri" w:hAnsi="Calibri" w:cs="Calibri"/>
          <w:color w:val="000000" w:themeColor="text1"/>
          <w:sz w:val="24"/>
        </w:rPr>
        <w:t>é</w:t>
      </w:r>
      <w:r w:rsidR="000A0F6D" w:rsidRPr="00CE2AE5">
        <w:rPr>
          <w:rFonts w:ascii="Calibri" w:hAnsi="Calibri" w:cs="Calibri"/>
          <w:color w:val="000000" w:themeColor="text1"/>
          <w:sz w:val="24"/>
        </w:rPr>
        <w:t xml:space="preserve">s tècnicament possible </w:t>
      </w:r>
      <w:r w:rsidR="00976D94">
        <w:rPr>
          <w:rFonts w:ascii="Calibri" w:hAnsi="Calibri" w:cs="Calibri"/>
          <w:color w:val="000000" w:themeColor="text1"/>
          <w:sz w:val="24"/>
        </w:rPr>
        <w:t>però</w:t>
      </w:r>
      <w:r w:rsidR="000A0F6D" w:rsidRPr="00CE2AE5">
        <w:rPr>
          <w:rFonts w:ascii="Calibri" w:hAnsi="Calibri" w:cs="Calibri"/>
          <w:color w:val="000000" w:themeColor="text1"/>
          <w:sz w:val="24"/>
        </w:rPr>
        <w:t xml:space="preserve"> socialment necessari</w:t>
      </w:r>
      <w:r w:rsidR="00663B0C" w:rsidRPr="00CE2AE5">
        <w:rPr>
          <w:rFonts w:ascii="Calibri" w:hAnsi="Calibri" w:cs="Calibri"/>
          <w:color w:val="000000" w:themeColor="text1"/>
          <w:sz w:val="24"/>
        </w:rPr>
        <w:t>.</w:t>
      </w:r>
    </w:p>
    <w:p w14:paraId="250A3424" w14:textId="2137BE62" w:rsidR="008D6D8C" w:rsidRPr="00CE2AE5" w:rsidRDefault="00DC7658" w:rsidP="008D6D8C">
      <w:pPr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Després d’un any i mig d’aplicació de</w:t>
      </w:r>
      <w:r w:rsidR="007D59A9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l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’actual </w:t>
      </w:r>
      <w:r w:rsidR="00976D94">
        <w:rPr>
          <w:rFonts w:ascii="Calibri" w:hAnsi="Calibri" w:cs="Calibri"/>
          <w:b/>
          <w:bCs/>
          <w:color w:val="000000" w:themeColor="text1"/>
          <w:sz w:val="24"/>
          <w:szCs w:val="24"/>
        </w:rPr>
        <w:t>decret lle</w:t>
      </w:r>
      <w:r w:rsidR="0031495E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i de mesures urgents per a l</w:t>
      </w:r>
      <w:r w:rsidR="00976D94">
        <w:rPr>
          <w:rFonts w:ascii="Calibri" w:hAnsi="Calibri" w:cs="Calibri"/>
          <w:b/>
          <w:bCs/>
          <w:color w:val="000000" w:themeColor="text1"/>
          <w:sz w:val="24"/>
          <w:szCs w:val="24"/>
        </w:rPr>
        <w:t>’</w:t>
      </w:r>
      <w:r w:rsidR="0031495E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emergència climàtica i l</w:t>
      </w:r>
      <w:r w:rsidR="00976D94">
        <w:rPr>
          <w:rFonts w:ascii="Calibri" w:hAnsi="Calibri" w:cs="Calibri"/>
          <w:b/>
          <w:bCs/>
          <w:color w:val="000000" w:themeColor="text1"/>
          <w:sz w:val="24"/>
          <w:szCs w:val="24"/>
        </w:rPr>
        <w:t>’</w:t>
      </w:r>
      <w:r w:rsidR="0031495E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impuls a les energies renovables</w:t>
      </w:r>
      <w:r w:rsidR="00976D94">
        <w:rPr>
          <w:rFonts w:ascii="Calibri" w:hAnsi="Calibri" w:cs="Calibri"/>
          <w:b/>
          <w:bCs/>
          <w:color w:val="000000" w:themeColor="text1"/>
          <w:sz w:val="24"/>
          <w:szCs w:val="24"/>
        </w:rPr>
        <w:t>,</w:t>
      </w:r>
      <w:r w:rsidR="007D59A9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es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constata que </w:t>
      </w:r>
      <w:r w:rsidR="007D59A9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queda curt</w:t>
      </w:r>
      <w:r w:rsidR="00976D94">
        <w:rPr>
          <w:rFonts w:ascii="Calibri" w:hAnsi="Calibri" w:cs="Calibri"/>
          <w:b/>
          <w:bCs/>
          <w:color w:val="000000" w:themeColor="text1"/>
          <w:sz w:val="24"/>
          <w:szCs w:val="24"/>
        </w:rPr>
        <w:t>, que</w:t>
      </w:r>
      <w:r w:rsidR="007D59A9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no d</w:t>
      </w:r>
      <w:r w:rsidR="00242BB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na resposta a totes aquestes necessitats i</w:t>
      </w:r>
      <w:r w:rsidR="00BA2075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permet que prevalguin els interessos econòmics i de </w:t>
      </w:r>
      <w:r w:rsidR="00976D9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les </w:t>
      </w:r>
      <w:r w:rsidR="00BA2075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grans empreses</w:t>
      </w:r>
      <w:r w:rsidR="00976D94">
        <w:rPr>
          <w:rFonts w:ascii="Calibri" w:hAnsi="Calibri" w:cs="Calibri"/>
          <w:b/>
          <w:bCs/>
          <w:color w:val="000000" w:themeColor="text1"/>
          <w:sz w:val="24"/>
          <w:szCs w:val="24"/>
        </w:rPr>
        <w:t>. P</w:t>
      </w:r>
      <w:r w:rsidR="00BA2075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er això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7D4959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és 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necessari modificar-lo</w:t>
      </w:r>
      <w:r w:rsidR="00BA2075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urgentment</w:t>
      </w:r>
      <w:r w:rsidR="00976D9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i que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esdevingui l’eina que faciliti 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la 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transició energètica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de </w:t>
      </w:r>
      <w:r w:rsidR="00976D94">
        <w:rPr>
          <w:rFonts w:ascii="Calibri" w:hAnsi="Calibri" w:cs="Calibri"/>
          <w:b/>
          <w:bCs/>
          <w:color w:val="000000" w:themeColor="text1"/>
          <w:sz w:val="24"/>
          <w:szCs w:val="24"/>
        </w:rPr>
        <w:t>manera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decidida i ordenada</w:t>
      </w:r>
      <w:r w:rsidR="007D4959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="007D59A9" w:rsidRPr="00CE2AE5">
        <w:rPr>
          <w:rFonts w:ascii="Calibri" w:hAnsi="Calibri" w:cs="Calibri"/>
          <w:color w:val="000000" w:themeColor="text1"/>
          <w:sz w:val="24"/>
          <w:szCs w:val="24"/>
        </w:rPr>
        <w:t>L’actual model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obr</w:t>
      </w:r>
      <w:r w:rsidR="00976D94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>encara més les portes dels grans oligopolis</w:t>
      </w:r>
      <w:r w:rsidR="007D59A9" w:rsidRPr="00CE2AE5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D59A9" w:rsidRPr="00CE2AE5">
        <w:rPr>
          <w:rFonts w:ascii="Calibri" w:hAnsi="Calibri" w:cs="Calibri"/>
          <w:color w:val="000000" w:themeColor="text1"/>
          <w:sz w:val="24"/>
          <w:szCs w:val="24"/>
        </w:rPr>
        <w:t>no preveu l’ordenament territorial, ni facilita la participació</w:t>
      </w:r>
      <w:r w:rsidR="007D4959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i lideratge</w:t>
      </w:r>
      <w:r w:rsidR="007D59A9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dels municipis i comarques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. La idea no és implantar renovables perquè és el que toca ara, sinó fer-ho bé, per convertir-nos en el referent verd del </w:t>
      </w:r>
      <w:r w:rsidR="00976D94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>ud d’Europa</w:t>
      </w:r>
      <w:r w:rsidR="00F15E4F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i a partir d’uns principis del bé comú.</w:t>
      </w:r>
    </w:p>
    <w:p w14:paraId="6ECC3FAC" w14:textId="436A6D65" w:rsidR="007D59A9" w:rsidRPr="00CE2AE5" w:rsidRDefault="00DC7658" w:rsidP="007D59A9">
      <w:pPr>
        <w:pStyle w:val="Cos"/>
        <w:jc w:val="both"/>
        <w:rPr>
          <w:rFonts w:ascii="Calibri" w:hAnsi="Calibri" w:cs="Calibri"/>
          <w:color w:val="000000" w:themeColor="text1"/>
          <w:sz w:val="24"/>
          <w:szCs w:val="24"/>
          <w:lang w:val="ca-ES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El moment és greu, i cal implantar un model que estableixi uns criteris clars</w:t>
      </w:r>
      <w:r w:rsidR="000C1DC1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i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permeti el </w:t>
      </w:r>
      <w:r w:rsidR="000C1DC1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co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lideratge territorial. I ho ha de fer ràpid</w:t>
      </w:r>
      <w:r w:rsidR="009E7F2E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ament</w:t>
      </w:r>
      <w:r w:rsidR="00CE2AE5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. N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o ens podem permetre aturar</w:t>
      </w:r>
      <w:r w:rsidR="000C1DC1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-nos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.</w:t>
      </w:r>
      <w:r w:rsidR="00CE2AE5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</w:t>
      </w:r>
      <w:r w:rsidR="000C1DC1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Però per fer-ho serà necessari establir una paralització breu,</w:t>
      </w:r>
      <w:r w:rsidR="00F15E4F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mentre es modifica el </w:t>
      </w:r>
      <w:r w:rsidR="00AF652E">
        <w:rPr>
          <w:rFonts w:ascii="Calibri" w:hAnsi="Calibri" w:cs="Calibri"/>
          <w:color w:val="000000" w:themeColor="text1"/>
          <w:sz w:val="24"/>
          <w:szCs w:val="24"/>
          <w:lang w:val="ca-ES"/>
        </w:rPr>
        <w:t>d</w:t>
      </w:r>
      <w:r w:rsidR="00F15E4F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ecret</w:t>
      </w:r>
      <w:r w:rsidR="00AF652E">
        <w:rPr>
          <w:rFonts w:ascii="Calibri" w:hAnsi="Calibri" w:cs="Calibri"/>
          <w:color w:val="000000" w:themeColor="text1"/>
          <w:sz w:val="24"/>
          <w:szCs w:val="24"/>
          <w:lang w:val="ca-ES"/>
        </w:rPr>
        <w:t>,</w:t>
      </w:r>
      <w:r w:rsidR="00CE2AE5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que ha d’estar modificat abans d’acabar el 2021,</w:t>
      </w:r>
      <w:r w:rsidR="00F15E4F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per limitar les situacions d’especulació i desequilibri que s’estan generant. </w:t>
      </w:r>
    </w:p>
    <w:p w14:paraId="6FA0E563" w14:textId="77777777" w:rsidR="007D59A9" w:rsidRPr="00CE2AE5" w:rsidRDefault="007D59A9" w:rsidP="007D59A9">
      <w:pPr>
        <w:pStyle w:val="Cos"/>
        <w:jc w:val="both"/>
        <w:rPr>
          <w:rFonts w:ascii="Calibri" w:hAnsi="Calibri" w:cs="Calibri"/>
          <w:color w:val="000000" w:themeColor="text1"/>
          <w:sz w:val="24"/>
          <w:szCs w:val="24"/>
          <w:lang w:val="ca-ES"/>
        </w:rPr>
      </w:pPr>
    </w:p>
    <w:p w14:paraId="45A714B1" w14:textId="34451D4D" w:rsidR="008D6D8C" w:rsidRPr="00CE2AE5" w:rsidRDefault="008D6D8C" w:rsidP="007D59A9">
      <w:pPr>
        <w:pStyle w:val="Cos"/>
        <w:numPr>
          <w:ilvl w:val="1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  <w:lang w:val="ca-ES"/>
        </w:rPr>
      </w:pP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  <w:lang w:val="ca-ES"/>
        </w:rPr>
        <w:t xml:space="preserve">Garantir la participació </w:t>
      </w:r>
      <w:r w:rsidR="009E7F2E" w:rsidRPr="00CE2AE5">
        <w:rPr>
          <w:rFonts w:ascii="Calibri" w:hAnsi="Calibri" w:cs="Calibri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="007D4959" w:rsidRPr="00CE2AE5">
        <w:rPr>
          <w:rFonts w:ascii="Calibri" w:hAnsi="Calibri" w:cs="Calibri"/>
          <w:b/>
          <w:bCs/>
          <w:color w:val="000000" w:themeColor="text1"/>
          <w:sz w:val="24"/>
          <w:szCs w:val="24"/>
          <w:lang w:val="ca-ES"/>
        </w:rPr>
        <w:t xml:space="preserve">codecisió 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  <w:lang w:val="ca-ES"/>
        </w:rPr>
        <w:t>del territori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, </w:t>
      </w:r>
      <w:r w:rsidR="00AF652E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en 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concret</w:t>
      </w:r>
      <w:r w:rsidR="00AF652E">
        <w:rPr>
          <w:rFonts w:ascii="Calibri" w:hAnsi="Calibri" w:cs="Calibri"/>
          <w:color w:val="000000" w:themeColor="text1"/>
          <w:sz w:val="24"/>
          <w:szCs w:val="24"/>
          <w:lang w:val="ca-ES"/>
        </w:rPr>
        <w:t>,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dels ajuntaments.</w:t>
      </w:r>
    </w:p>
    <w:p w14:paraId="44E0BE47" w14:textId="13BADA65" w:rsidR="008D6D8C" w:rsidRPr="00CE2AE5" w:rsidRDefault="008D6D8C" w:rsidP="008D6D8C">
      <w:pPr>
        <w:pStyle w:val="Prrafodelista"/>
        <w:numPr>
          <w:ilvl w:val="1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t>Establir criteris en l’àmbit d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 xml:space="preserve">e la 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integració paisatgística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14A9047" w14:textId="3E45550F" w:rsidR="00192A69" w:rsidRPr="00CE2AE5" w:rsidRDefault="00192A69" w:rsidP="008D6D8C">
      <w:pPr>
        <w:pStyle w:val="Prrafodelista"/>
        <w:numPr>
          <w:ilvl w:val="1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Protegir els 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espais naturals de valor</w:t>
      </w:r>
      <w:r w:rsidR="00106407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>essencials per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 xml:space="preserve"> a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la conservació de la biodiversitat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FAB40A8" w14:textId="4753AE5F" w:rsidR="00C93205" w:rsidRPr="00CE2AE5" w:rsidRDefault="00C93205" w:rsidP="00C93205">
      <w:pPr>
        <w:pStyle w:val="Prrafodelista"/>
        <w:numPr>
          <w:ilvl w:val="1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Protegir els 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espais amb patrimoni cultural i de memòria.</w:t>
      </w:r>
    </w:p>
    <w:p w14:paraId="7CF08BA5" w14:textId="643409E1" w:rsidR="008D6D8C" w:rsidRPr="00CE2AE5" w:rsidRDefault="00F15E4F" w:rsidP="008D6D8C">
      <w:pPr>
        <w:pStyle w:val="Prrafodelista"/>
        <w:numPr>
          <w:ilvl w:val="1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</w:rPr>
        <w:t>Prioritzar i incentivar amb incentius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>l’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ús espais </w:t>
      </w:r>
      <w:proofErr w:type="spellStart"/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antropitzats</w:t>
      </w:r>
      <w:proofErr w:type="spellEnd"/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CE2AE5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equipaments públics,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canals de regadiu, naus industrials,</w:t>
      </w:r>
      <w:r w:rsidR="00BA2075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naus agrícoles i ramaderes,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zones industrials, urbanitzacions...  </w:t>
      </w:r>
    </w:p>
    <w:p w14:paraId="332A41B0" w14:textId="0A6F3AF0" w:rsidR="008D6D8C" w:rsidRPr="00CE2AE5" w:rsidRDefault="00F15E4F" w:rsidP="008D6D8C">
      <w:pPr>
        <w:pStyle w:val="Prrafodelista"/>
        <w:numPr>
          <w:ilvl w:val="1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Prioritzar i </w:t>
      </w:r>
      <w:r w:rsidR="00AF652E">
        <w:rPr>
          <w:rFonts w:ascii="Calibri" w:hAnsi="Calibri" w:cs="Calibri"/>
          <w:b/>
          <w:bCs/>
          <w:color w:val="000000" w:themeColor="text1"/>
          <w:sz w:val="24"/>
          <w:szCs w:val="24"/>
        </w:rPr>
        <w:t>f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omentar </w:t>
      </w:r>
      <w:r w:rsidR="00AF652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la </w:t>
      </w:r>
      <w:r w:rsidR="008D6D8C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iniciativa local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>: comunitats energètiques i estratègies locals per impulsar projectes mixtos</w:t>
      </w:r>
      <w:r w:rsidR="00242BB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>en què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participin els ajuntaments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 xml:space="preserve"> (públic)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i també hi 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>puguin ser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 xml:space="preserve">les 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empreses i 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 xml:space="preserve">la 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>ciutadania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 xml:space="preserve"> (privat)</w:t>
      </w:r>
      <w:r w:rsidR="008D6D8C" w:rsidRPr="00CE2AE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726C371" w14:textId="79A4FE00" w:rsidR="008D6D8C" w:rsidRPr="00CE2AE5" w:rsidRDefault="008D6D8C" w:rsidP="008D6D8C">
      <w:pPr>
        <w:pStyle w:val="Prrafodelista"/>
        <w:numPr>
          <w:ilvl w:val="1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>Protegir els espais</w:t>
      </w:r>
      <w:r w:rsidR="00192A69"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agrícoles, ramaders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i forestals d’alt valor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15E4F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d’acord amb la 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>l</w:t>
      </w:r>
      <w:r w:rsidR="00F15E4F" w:rsidRPr="00CE2AE5">
        <w:rPr>
          <w:rFonts w:ascii="Calibri" w:hAnsi="Calibri" w:cs="Calibri"/>
          <w:color w:val="000000" w:themeColor="text1"/>
          <w:sz w:val="24"/>
          <w:szCs w:val="24"/>
        </w:rPr>
        <w:t>lei d’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F15E4F"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spais 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F15E4F" w:rsidRPr="00CE2AE5">
        <w:rPr>
          <w:rFonts w:ascii="Calibri" w:hAnsi="Calibri" w:cs="Calibri"/>
          <w:color w:val="000000" w:themeColor="text1"/>
          <w:sz w:val="24"/>
          <w:szCs w:val="24"/>
        </w:rPr>
        <w:t>graris,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 xml:space="preserve"> que són essencials per a </w:t>
      </w:r>
      <w:r w:rsidR="00AF652E">
        <w:rPr>
          <w:rFonts w:ascii="Calibri" w:hAnsi="Calibri" w:cs="Calibri"/>
          <w:color w:val="000000" w:themeColor="text1"/>
          <w:sz w:val="24"/>
          <w:szCs w:val="24"/>
        </w:rPr>
        <w:t xml:space="preserve">la </w:t>
      </w:r>
      <w:r w:rsidRPr="00CE2AE5">
        <w:rPr>
          <w:rFonts w:ascii="Calibri" w:hAnsi="Calibri" w:cs="Calibri"/>
          <w:color w:val="000000" w:themeColor="text1"/>
          <w:sz w:val="24"/>
          <w:szCs w:val="24"/>
        </w:rPr>
        <w:t>sobirania alimentària.</w:t>
      </w:r>
    </w:p>
    <w:p w14:paraId="63733584" w14:textId="5008078B" w:rsidR="009E7F2E" w:rsidRPr="00CE2AE5" w:rsidRDefault="009E7F2E" w:rsidP="009E7F2E">
      <w:pPr>
        <w:pStyle w:val="Cos"/>
        <w:jc w:val="both"/>
        <w:rPr>
          <w:rFonts w:ascii="Calibri" w:hAnsi="Calibri" w:cs="Calibri"/>
          <w:color w:val="000000" w:themeColor="text1"/>
          <w:sz w:val="24"/>
          <w:szCs w:val="24"/>
          <w:lang w:val="ca-ES"/>
        </w:rPr>
      </w:pP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I</w:t>
      </w:r>
      <w:r w:rsidR="00487B2A">
        <w:rPr>
          <w:rFonts w:ascii="Calibri" w:hAnsi="Calibri" w:cs="Calibri"/>
          <w:color w:val="000000" w:themeColor="text1"/>
          <w:sz w:val="24"/>
          <w:szCs w:val="24"/>
          <w:lang w:val="ca-ES"/>
        </w:rPr>
        <w:t>,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en paral·lel</w:t>
      </w:r>
      <w:r w:rsidR="00487B2A">
        <w:rPr>
          <w:rFonts w:ascii="Calibri" w:hAnsi="Calibri" w:cs="Calibri"/>
          <w:color w:val="000000" w:themeColor="text1"/>
          <w:sz w:val="24"/>
          <w:szCs w:val="24"/>
          <w:lang w:val="ca-ES"/>
        </w:rPr>
        <w:t>,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és urgent realitzar el debat participatiu sobre el Pacte Nacional que ha de falcar i difondre el 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  <w:lang w:val="ca-ES"/>
        </w:rPr>
        <w:t>nou consens de país per avançar de forma decidida cap a un model 100% renovable, amb una planificació territorial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, que estableixi els </w:t>
      </w:r>
      <w:r w:rsidRPr="00CE2AE5">
        <w:rPr>
          <w:rFonts w:ascii="Calibri" w:hAnsi="Calibri" w:cs="Calibri"/>
          <w:b/>
          <w:bCs/>
          <w:color w:val="000000" w:themeColor="text1"/>
          <w:sz w:val="24"/>
          <w:szCs w:val="24"/>
          <w:lang w:val="ca-ES"/>
        </w:rPr>
        <w:t>percentatges territorials de renovables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(potencials i necessitats) per vincular la producció i el consum com a mecanisme d’equilibri territorial i també d’eficiència de les xarxes de distribució i minimitzar</w:t>
      </w:r>
      <w:r w:rsidR="002D630B">
        <w:rPr>
          <w:rFonts w:ascii="Calibri" w:hAnsi="Calibri" w:cs="Calibri"/>
          <w:color w:val="000000" w:themeColor="text1"/>
          <w:sz w:val="24"/>
          <w:szCs w:val="24"/>
          <w:lang w:val="ca-ES"/>
        </w:rPr>
        <w:t>,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així</w:t>
      </w:r>
      <w:r w:rsidR="002D630B">
        <w:rPr>
          <w:rFonts w:ascii="Calibri" w:hAnsi="Calibri" w:cs="Calibri"/>
          <w:color w:val="000000" w:themeColor="text1"/>
          <w:sz w:val="24"/>
          <w:szCs w:val="24"/>
          <w:lang w:val="ca-ES"/>
        </w:rPr>
        <w:t>,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la pèrdua que es produeix amb el transport de l’energia.</w:t>
      </w:r>
      <w:r w:rsidR="0083787F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Cal</w:t>
      </w:r>
      <w:r w:rsidR="00AF652E">
        <w:rPr>
          <w:rFonts w:ascii="Calibri" w:hAnsi="Calibri" w:cs="Calibri"/>
          <w:color w:val="000000" w:themeColor="text1"/>
          <w:sz w:val="24"/>
          <w:szCs w:val="24"/>
          <w:lang w:val="ca-ES"/>
        </w:rPr>
        <w:t>,</w:t>
      </w:r>
      <w:r w:rsidR="0083787F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per una </w:t>
      </w:r>
      <w:r w:rsidR="0083787F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lastRenderedPageBreak/>
        <w:t xml:space="preserve">altra banda, desplegar mecanismes fiscals i de compensació econòmica per </w:t>
      </w:r>
      <w:r w:rsidR="00AF652E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a </w:t>
      </w:r>
      <w:r w:rsidR="0083787F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>aquells territoris que assumeixin</w:t>
      </w:r>
      <w:r w:rsidR="00AF652E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més</w:t>
      </w:r>
      <w:r w:rsidR="0083787F"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càrrega d’instal·lació i producció energètica.</w:t>
      </w:r>
      <w:r w:rsidRPr="00CE2AE5">
        <w:rPr>
          <w:rFonts w:ascii="Calibri" w:hAnsi="Calibri" w:cs="Calibri"/>
          <w:color w:val="000000" w:themeColor="text1"/>
          <w:sz w:val="24"/>
          <w:szCs w:val="24"/>
          <w:lang w:val="ca-ES"/>
        </w:rPr>
        <w:t xml:space="preserve"> </w:t>
      </w:r>
    </w:p>
    <w:p w14:paraId="55D8F9F2" w14:textId="77777777" w:rsidR="009E7F2E" w:rsidRPr="00CE2AE5" w:rsidRDefault="009E7F2E" w:rsidP="009E7F2E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A834682" w14:textId="118CCCD8" w:rsidR="008B4E36" w:rsidRPr="00CE2AE5" w:rsidRDefault="008B4E36">
      <w:pPr>
        <w:rPr>
          <w:rFonts w:ascii="Calibri" w:hAnsi="Calibri" w:cs="Calibri"/>
          <w:color w:val="000000" w:themeColor="text1"/>
          <w:sz w:val="24"/>
          <w:szCs w:val="24"/>
        </w:rPr>
      </w:pPr>
    </w:p>
    <w:sectPr w:rsidR="008B4E36" w:rsidRPr="00CE2AE5" w:rsidSect="00FA3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F683" w14:textId="77777777" w:rsidR="00194E13" w:rsidRDefault="00194E13" w:rsidP="00296A34">
      <w:pPr>
        <w:spacing w:after="0" w:line="240" w:lineRule="auto"/>
      </w:pPr>
      <w:r>
        <w:separator/>
      </w:r>
    </w:p>
  </w:endnote>
  <w:endnote w:type="continuationSeparator" w:id="0">
    <w:p w14:paraId="0387A677" w14:textId="77777777" w:rsidR="00194E13" w:rsidRDefault="00194E13" w:rsidP="0029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4F5E" w14:textId="77777777" w:rsidR="001C344A" w:rsidRDefault="001C34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EBA0" w14:textId="77777777" w:rsidR="001C344A" w:rsidRDefault="001C34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1539" w14:textId="77777777" w:rsidR="001C344A" w:rsidRDefault="001C34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0137" w14:textId="77777777" w:rsidR="00194E13" w:rsidRDefault="00194E13" w:rsidP="00296A34">
      <w:pPr>
        <w:spacing w:after="0" w:line="240" w:lineRule="auto"/>
      </w:pPr>
      <w:r>
        <w:separator/>
      </w:r>
    </w:p>
  </w:footnote>
  <w:footnote w:type="continuationSeparator" w:id="0">
    <w:p w14:paraId="3A35DCC7" w14:textId="77777777" w:rsidR="00194E13" w:rsidRDefault="00194E13" w:rsidP="0029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57C5" w14:textId="7CF91579" w:rsidR="001C344A" w:rsidRDefault="001C34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4E71" w14:textId="7AB9BBF7" w:rsidR="00296A34" w:rsidRPr="007944CF" w:rsidRDefault="00296A34" w:rsidP="00296A34">
    <w:pPr>
      <w:pStyle w:val="Encabezado"/>
      <w:jc w:val="right"/>
    </w:pPr>
    <w:r w:rsidRPr="007944CF">
      <w:rPr>
        <w:rFonts w:ascii="Arial" w:hAnsi="Arial" w:cs="Arial"/>
        <w:noProof/>
        <w:lang w:eastAsia="es-ES"/>
      </w:rPr>
      <w:drawing>
        <wp:anchor distT="0" distB="0" distL="0" distR="0" simplePos="0" relativeHeight="251659264" behindDoc="0" locked="0" layoutInCell="1" allowOverlap="1" wp14:anchorId="2E997373" wp14:editId="4FEECCBB">
          <wp:simplePos x="0" y="0"/>
          <wp:positionH relativeFrom="column">
            <wp:posOffset>-992505</wp:posOffset>
          </wp:positionH>
          <wp:positionV relativeFrom="paragraph">
            <wp:posOffset>-306070</wp:posOffset>
          </wp:positionV>
          <wp:extent cx="2151380" cy="772795"/>
          <wp:effectExtent l="0" t="0" r="1270" b="8255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43" r="-15" b="-43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72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44CF">
      <w:rPr>
        <w:rFonts w:ascii="Arial" w:hAnsi="Arial" w:cs="Arial"/>
      </w:rPr>
      <w:t>Vicesecretaria General d'Acció Política</w:t>
    </w:r>
  </w:p>
  <w:p w14:paraId="588F1BF7" w14:textId="77777777" w:rsidR="00296A34" w:rsidRPr="007944CF" w:rsidRDefault="00296A34" w:rsidP="00296A34">
    <w:pPr>
      <w:pStyle w:val="Encabezado"/>
      <w:jc w:val="right"/>
    </w:pPr>
    <w:r w:rsidRPr="007944CF">
      <w:rPr>
        <w:rFonts w:ascii="Arial" w:hAnsi="Arial" w:cs="Arial"/>
      </w:rPr>
      <w:t>Secretaria Nacional de Transició Ecològica</w:t>
    </w:r>
  </w:p>
  <w:p w14:paraId="0530C78C" w14:textId="77777777" w:rsidR="00296A34" w:rsidRDefault="00296A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1207" w14:textId="6CA12443" w:rsidR="001C344A" w:rsidRDefault="001C34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0"/>
        <w:lang w:val="ca-ES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ca-ES"/>
      </w:rPr>
    </w:lvl>
  </w:abstractNum>
  <w:abstractNum w:abstractNumId="2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AE2350F"/>
    <w:multiLevelType w:val="hybridMultilevel"/>
    <w:tmpl w:val="6ADA94D0"/>
    <w:lvl w:ilvl="0" w:tplc="5AD4E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D05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5E0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1E5B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98F7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40C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082E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58BC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9A4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C61F0"/>
    <w:multiLevelType w:val="hybridMultilevel"/>
    <w:tmpl w:val="18E8F0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006B3"/>
    <w:multiLevelType w:val="hybridMultilevel"/>
    <w:tmpl w:val="596602C4"/>
    <w:lvl w:ilvl="0" w:tplc="0FCEA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6081A"/>
    <w:multiLevelType w:val="hybridMultilevel"/>
    <w:tmpl w:val="167AB854"/>
    <w:lvl w:ilvl="0" w:tplc="32B8183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D8"/>
    <w:rsid w:val="000054A8"/>
    <w:rsid w:val="00064C78"/>
    <w:rsid w:val="000A0F6D"/>
    <w:rsid w:val="000C1DC1"/>
    <w:rsid w:val="00103D21"/>
    <w:rsid w:val="00106407"/>
    <w:rsid w:val="00120146"/>
    <w:rsid w:val="0013208B"/>
    <w:rsid w:val="001707F7"/>
    <w:rsid w:val="00192A69"/>
    <w:rsid w:val="00194E13"/>
    <w:rsid w:val="001C344A"/>
    <w:rsid w:val="00231518"/>
    <w:rsid w:val="00242BBC"/>
    <w:rsid w:val="00252C61"/>
    <w:rsid w:val="00254624"/>
    <w:rsid w:val="00267BC4"/>
    <w:rsid w:val="00272E1F"/>
    <w:rsid w:val="00296A34"/>
    <w:rsid w:val="002D630B"/>
    <w:rsid w:val="002E7537"/>
    <w:rsid w:val="002F38AA"/>
    <w:rsid w:val="0031495E"/>
    <w:rsid w:val="00352985"/>
    <w:rsid w:val="003C2CEB"/>
    <w:rsid w:val="003E4B5A"/>
    <w:rsid w:val="004814B2"/>
    <w:rsid w:val="00487B2A"/>
    <w:rsid w:val="00491F71"/>
    <w:rsid w:val="004E053C"/>
    <w:rsid w:val="00572A7C"/>
    <w:rsid w:val="00581F46"/>
    <w:rsid w:val="005E2192"/>
    <w:rsid w:val="005E4C00"/>
    <w:rsid w:val="00645FAD"/>
    <w:rsid w:val="00663B0C"/>
    <w:rsid w:val="006706EC"/>
    <w:rsid w:val="006E6AA8"/>
    <w:rsid w:val="006E6D01"/>
    <w:rsid w:val="007010AA"/>
    <w:rsid w:val="00785794"/>
    <w:rsid w:val="007D4959"/>
    <w:rsid w:val="007D59A9"/>
    <w:rsid w:val="00803FCD"/>
    <w:rsid w:val="00812DB9"/>
    <w:rsid w:val="0083787F"/>
    <w:rsid w:val="008566FA"/>
    <w:rsid w:val="00864DA0"/>
    <w:rsid w:val="00897C21"/>
    <w:rsid w:val="008A06B1"/>
    <w:rsid w:val="008A6125"/>
    <w:rsid w:val="008B4E36"/>
    <w:rsid w:val="008D6D8C"/>
    <w:rsid w:val="00976D6B"/>
    <w:rsid w:val="00976D94"/>
    <w:rsid w:val="009E7F2E"/>
    <w:rsid w:val="00A13F01"/>
    <w:rsid w:val="00A70CD8"/>
    <w:rsid w:val="00AF652E"/>
    <w:rsid w:val="00B06B87"/>
    <w:rsid w:val="00B56B23"/>
    <w:rsid w:val="00BA2075"/>
    <w:rsid w:val="00C93205"/>
    <w:rsid w:val="00CE2AE5"/>
    <w:rsid w:val="00D13FDF"/>
    <w:rsid w:val="00D223A4"/>
    <w:rsid w:val="00DC7658"/>
    <w:rsid w:val="00DF6107"/>
    <w:rsid w:val="00E10B5D"/>
    <w:rsid w:val="00E179A1"/>
    <w:rsid w:val="00E367D2"/>
    <w:rsid w:val="00E60ED1"/>
    <w:rsid w:val="00E76E83"/>
    <w:rsid w:val="00F15E4F"/>
    <w:rsid w:val="00F72075"/>
    <w:rsid w:val="00FA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2BA1B"/>
  <w15:chartTrackingRefBased/>
  <w15:docId w15:val="{0FC1B319-F706-42F8-B58C-4E3316E7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0CD8"/>
    <w:pPr>
      <w:ind w:left="720"/>
      <w:contextualSpacing/>
    </w:pPr>
  </w:style>
  <w:style w:type="paragraph" w:customStyle="1" w:styleId="Cos">
    <w:name w:val="Cos"/>
    <w:rsid w:val="0048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ca-ES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296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A34"/>
  </w:style>
  <w:style w:type="paragraph" w:styleId="Piedepgina">
    <w:name w:val="footer"/>
    <w:basedOn w:val="Normal"/>
    <w:link w:val="PiedepginaCar"/>
    <w:uiPriority w:val="99"/>
    <w:unhideWhenUsed/>
    <w:rsid w:val="00296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A34"/>
  </w:style>
  <w:style w:type="character" w:styleId="Hipervnculo">
    <w:name w:val="Hyperlink"/>
    <w:basedOn w:val="Fuentedeprrafopredeter"/>
    <w:uiPriority w:val="99"/>
    <w:unhideWhenUsed/>
    <w:rsid w:val="00296A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A3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8B4E36"/>
    <w:pPr>
      <w:spacing w:after="120" w:line="280" w:lineRule="exact"/>
      <w:jc w:val="both"/>
    </w:pPr>
    <w:rPr>
      <w:rFonts w:ascii="Arial" w:eastAsia="Arial Unicode MS" w:hAnsi="Arial" w:cs="Arial"/>
      <w:sz w:val="20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29E4-C21C-43DA-BBF5-CD38E983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CASOLA SALVATELLA, SILVIA</dc:creator>
  <cp:keywords/>
  <dc:description/>
  <cp:lastModifiedBy>Silvia Casola Salvatella</cp:lastModifiedBy>
  <cp:revision>3</cp:revision>
  <dcterms:created xsi:type="dcterms:W3CDTF">2021-05-14T11:17:00Z</dcterms:created>
  <dcterms:modified xsi:type="dcterms:W3CDTF">2021-05-14T11:22:00Z</dcterms:modified>
</cp:coreProperties>
</file>